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aconcuadrcula"/>
        <w:tblW w:w="10771" w:type="dxa"/>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Layout w:type="fixed"/>
        <w:tblLook w:val="04A0" w:firstRow="1" w:lastRow="0" w:firstColumn="1" w:lastColumn="0" w:noHBand="0" w:noVBand="1"/>
      </w:tblPr>
      <w:tblGrid>
        <w:gridCol w:w="588"/>
        <w:gridCol w:w="2009"/>
        <w:gridCol w:w="1031"/>
        <w:gridCol w:w="1780"/>
        <w:gridCol w:w="1190"/>
        <w:gridCol w:w="597"/>
        <w:gridCol w:w="3244"/>
        <w:gridCol w:w="326"/>
        <w:gridCol w:w="6"/>
      </w:tblGrid>
      <w:tr w:rsidR="007C64DF" w14:paraId="77D775BA" w14:textId="77777777" w:rsidTr="00866C24">
        <w:trPr>
          <w:gridAfter w:val="1"/>
          <w:wAfter w:w="6" w:type="dxa"/>
          <w:trHeight w:val="1020"/>
        </w:trPr>
        <w:tc>
          <w:tcPr>
            <w:tcW w:w="10765" w:type="dxa"/>
            <w:gridSpan w:val="8"/>
            <w:noWrap/>
            <w:tcMar>
              <w:left w:w="284" w:type="dxa"/>
              <w:right w:w="284" w:type="dxa"/>
            </w:tcMar>
            <w:vAlign w:val="center"/>
          </w:tcPr>
          <w:p w14:paraId="462440D1" w14:textId="420405F4" w:rsidR="007C64DF" w:rsidRDefault="001629A8">
            <w:r>
              <w:rPr>
                <w:noProof/>
              </w:rPr>
              <mc:AlternateContent>
                <mc:Choice Requires="wps">
                  <w:drawing>
                    <wp:anchor distT="45720" distB="45720" distL="114300" distR="114300" simplePos="0" relativeHeight="251743232" behindDoc="0" locked="0" layoutInCell="1" allowOverlap="1" wp14:anchorId="26ECC208" wp14:editId="0FE6174F">
                      <wp:simplePos x="0" y="0"/>
                      <wp:positionH relativeFrom="column">
                        <wp:posOffset>1959610</wp:posOffset>
                      </wp:positionH>
                      <wp:positionV relativeFrom="paragraph">
                        <wp:posOffset>-304165</wp:posOffset>
                      </wp:positionV>
                      <wp:extent cx="2360930" cy="266700"/>
                      <wp:effectExtent l="0" t="0" r="20320" b="1905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solidFill>
                                <a:srgbClr val="FFFFFF"/>
                              </a:solidFill>
                              <a:ln w="9525">
                                <a:solidFill>
                                  <a:schemeClr val="bg1"/>
                                </a:solidFill>
                                <a:miter lim="800000"/>
                                <a:headEnd/>
                                <a:tailEnd/>
                              </a:ln>
                            </wps:spPr>
                            <wps:txbx>
                              <w:txbxContent>
                                <w:p w14:paraId="59E6BCCD" w14:textId="40A76637" w:rsidR="001629A8" w:rsidRPr="001629A8" w:rsidRDefault="001629A8" w:rsidP="001629A8">
                                  <w:pPr>
                                    <w:jc w:val="center"/>
                                    <w:rPr>
                                      <w:b/>
                                      <w:bCs/>
                                    </w:rPr>
                                  </w:pPr>
                                  <w:r w:rsidRPr="001629A8">
                                    <w:rPr>
                                      <w:b/>
                                      <w:bCs/>
                                    </w:rPr>
                                    <w:t>Anexo 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ECC208" id="_x0000_t202" coordsize="21600,21600" o:spt="202" path="m,l,21600r21600,l21600,xe">
                      <v:stroke joinstyle="miter"/>
                      <v:path gradientshapeok="t" o:connecttype="rect"/>
                    </v:shapetype>
                    <v:shape id="Cuadro de texto 2" o:spid="_x0000_s1026" type="#_x0000_t202" style="position:absolute;margin-left:154.3pt;margin-top:-23.95pt;width:185.9pt;height:21pt;z-index:251743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" strokecolor="white [3212]">
                      <v:textbox>
                        <w:txbxContent>
                          <w:p w14:paraId="59E6BCCD" w14:textId="40A76637" w:rsidR="001629A8" w:rsidRPr="001629A8" w:rsidRDefault="001629A8" w:rsidP="001629A8">
                            <w:pPr>
                              <w:jc w:val="center"/>
                              <w:rPr>
                                <w:b/>
                                <w:bCs/>
                              </w:rPr>
                            </w:pPr>
                            <w:r w:rsidRPr="001629A8">
                              <w:rPr>
                                <w:b/>
                                <w:bCs/>
                              </w:rPr>
                              <w:t>Anexo 01</w:t>
                            </w:r>
                          </w:p>
                        </w:txbxContent>
                      </v:textbox>
                    </v:shape>
                  </w:pict>
                </mc:Fallback>
              </mc:AlternateContent>
            </w:r>
            <w:r w:rsidR="009F16B7">
              <w:rPr>
                <w:noProof/>
                <w:lang w:eastAsia="es-PE"/>
              </w:rPr>
              <mc:AlternateContent>
                <mc:Choice Requires="wps">
                  <w:drawing>
                    <wp:anchor distT="0" distB="0" distL="114300" distR="114300" simplePos="0" relativeHeight="251741184" behindDoc="0" locked="0" layoutInCell="1" allowOverlap="1" wp14:anchorId="275C88B8" wp14:editId="7D06A672">
                      <wp:simplePos x="0" y="0"/>
                      <wp:positionH relativeFrom="column">
                        <wp:posOffset>3728720</wp:posOffset>
                      </wp:positionH>
                      <wp:positionV relativeFrom="paragraph">
                        <wp:posOffset>-3810</wp:posOffset>
                      </wp:positionV>
                      <wp:extent cx="2916555" cy="179705"/>
                      <wp:effectExtent l="0" t="0" r="0" b="0"/>
                      <wp:wrapNone/>
                      <wp:docPr id="119" name="Rectángulo 119"/>
                      <wp:cNvGraphicFramePr/>
                      <a:graphic xmlns:a="http://schemas.openxmlformats.org/drawingml/2006/main">
                        <a:graphicData uri="http://schemas.microsoft.com/office/word/2010/wordprocessingShape">
                          <wps:wsp>
                            <wps:cNvSpPr/>
                            <wps:spPr>
                              <a:xfrm>
                                <a:off x="0" y="0"/>
                                <a:ext cx="2916555" cy="17970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303260" id="Rectángulo 119" o:spid="_x0000_s1026" style="position:absolute;margin-left:293.6pt;margin-top:-.3pt;width:229.65pt;height:14.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" fillcolor="white [3212]" stroked="f" strokeweight="1pt"/>
                  </w:pict>
                </mc:Fallback>
              </mc:AlternateContent>
            </w:r>
            <w:r w:rsidR="009F16B7">
              <w:rPr>
                <w:noProof/>
                <w:lang w:eastAsia="es-PE"/>
              </w:rPr>
              <mc:AlternateContent>
                <mc:Choice Requires="wps">
                  <w:drawing>
                    <wp:anchor distT="0" distB="0" distL="114300" distR="114300" simplePos="0" relativeHeight="251740160" behindDoc="0" locked="0" layoutInCell="1" allowOverlap="1" wp14:anchorId="5E1DB225" wp14:editId="0EA65725">
                      <wp:simplePos x="0" y="0"/>
                      <wp:positionH relativeFrom="column">
                        <wp:posOffset>3201035</wp:posOffset>
                      </wp:positionH>
                      <wp:positionV relativeFrom="paragraph">
                        <wp:posOffset>-3810</wp:posOffset>
                      </wp:positionV>
                      <wp:extent cx="704850" cy="182880"/>
                      <wp:effectExtent l="0" t="0" r="0" b="7620"/>
                      <wp:wrapNone/>
                      <wp:docPr id="118" name="Diagrama de flujo: operación manual 118"/>
                      <wp:cNvGraphicFramePr/>
                      <a:graphic xmlns:a="http://schemas.openxmlformats.org/drawingml/2006/main">
                        <a:graphicData uri="http://schemas.microsoft.com/office/word/2010/wordprocessingShape">
                          <wps:wsp>
                            <wps:cNvSpPr/>
                            <wps:spPr>
                              <a:xfrm>
                                <a:off x="0" y="0"/>
                                <a:ext cx="704850" cy="182880"/>
                              </a:xfrm>
                              <a:prstGeom prst="flowChartManualOperation">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072F5C" id="_x0000_t119" coordsize="21600,21600" o:spt="119" path="m,l21600,,17240,21600r-12880,xe">
                      <v:stroke joinstyle="miter"/>
                      <v:path gradientshapeok="t" o:connecttype="custom" o:connectlocs="10800,0;2180,10800;10800,21600;19420,10800" textboxrect="4321,0,17204,21600"/>
                    </v:shapetype>
                    <v:shape id="Diagrama de flujo: operación manual 118" o:spid="_x0000_s1026" type="#_x0000_t119" style="position:absolute;margin-left:252.05pt;margin-top:-.3pt;width:55.5pt;height:14.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" fillcolor="white [3212]" stroked="f" strokeweight="1pt"/>
                  </w:pict>
                </mc:Fallback>
              </mc:AlternateContent>
            </w:r>
            <w:r w:rsidR="007C64DF">
              <w:rPr>
                <w:noProof/>
                <w:lang w:eastAsia="es-PE"/>
              </w:rPr>
              <mc:AlternateContent>
                <mc:Choice Requires="wps">
                  <w:drawing>
                    <wp:inline distT="0" distB="0" distL="0" distR="0" wp14:anchorId="2A2035A8" wp14:editId="034F4E9A">
                      <wp:extent cx="6480000" cy="594000"/>
                      <wp:effectExtent l="0" t="0" r="0" b="1270"/>
                      <wp:docPr id="1" name="Rectángulo: esquinas redondeadas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594000"/>
                              </a:xfrm>
                              <a:prstGeom prst="roundRect">
                                <a:avLst/>
                              </a:prstGeom>
                              <a:solidFill>
                                <a:schemeClr val="bg2"/>
                              </a:solidFill>
                              <a:ln>
                                <a:noFill/>
                              </a:ln>
                            </wps:spPr>
                            <wps:style>
                              <a:lnRef idx="2">
                                <a:schemeClr val="dk1"/>
                              </a:lnRef>
                              <a:fillRef idx="1">
                                <a:schemeClr val="lt1"/>
                              </a:fillRef>
                              <a:effectRef idx="0">
                                <a:schemeClr val="dk1"/>
                              </a:effectRef>
                              <a:fontRef idx="minor">
                                <a:schemeClr val="dk1"/>
                              </a:fontRef>
                            </wps:style>
                            <wps:txbx>
                              <w:txbxContent>
                                <w:p w14:paraId="754DD540" w14:textId="540AB6C2" w:rsidR="007C64DF" w:rsidRDefault="007C64DF" w:rsidP="007C64DF">
                                  <w:pPr>
                                    <w:rPr>
                                      <w:b/>
                                      <w:bCs/>
                                    </w:rPr>
                                  </w:pPr>
                                  <w:r w:rsidRPr="007C64DF">
                                    <w:rPr>
                                      <w:b/>
                                      <w:bCs/>
                                    </w:rPr>
                                    <w:t>Denominación del Procedimiento Administrativo</w:t>
                                  </w:r>
                                </w:p>
                                <w:sdt>
                                  <w:sdtPr>
                                    <w:rPr>
                                      <w:rStyle w:val="Estilo3"/>
                                    </w:rPr>
                                    <w:id w:val="-1694994845"/>
                                    <w:lock w:val="sdtLocked"/>
                                    <w:placeholder>
                                      <w:docPart w:val="CCDCD2448F9F44B3A40B7DA217DCBB68"/>
                                    </w:placeholder>
                                  </w:sdtPr>
                                  <w:sdtEndPr>
                                    <w:rPr>
                                      <w:rStyle w:val="Fuentedeprrafopredeter"/>
                                      <w:b w:val="0"/>
                                      <w:bCs/>
                                      <w:sz w:val="20"/>
                                      <w:szCs w:val="16"/>
                                    </w:rPr>
                                  </w:sdtEndPr>
                                  <w:sdtContent>
                                    <w:p w14:paraId="60711ADB" w14:textId="51DC0D54" w:rsidR="00FF64CB" w:rsidRDefault="008468F0" w:rsidP="00F02BBC">
                                      <w:pPr>
                                        <w:spacing w:line="200" w:lineRule="exact"/>
                                        <w:ind w:right="-144"/>
                                        <w:jc w:val="both"/>
                                        <w:rPr>
                                          <w:rFonts w:eastAsia="Arial"/>
                                          <w:b/>
                                          <w:bCs/>
                                          <w:sz w:val="18"/>
                                        </w:rPr>
                                      </w:pPr>
                                      <w:r w:rsidRPr="00E609BA">
                                        <w:rPr>
                                          <w:rFonts w:eastAsia="Arial"/>
                                          <w:b/>
                                          <w:bCs/>
                                          <w:sz w:val="18"/>
                                        </w:rPr>
                                        <w:t xml:space="preserve">Evaluación del Plan de cierre desarrollado para las actividades de </w:t>
                                      </w:r>
                                      <w:r w:rsidRPr="00F02BBC">
                                        <w:rPr>
                                          <w:rFonts w:eastAsia="Arial"/>
                                          <w:b/>
                                          <w:bCs/>
                                          <w:sz w:val="18"/>
                                        </w:rPr>
                                        <w:t xml:space="preserve">los </w:t>
                                      </w:r>
                                      <w:r w:rsidR="00B5451B" w:rsidRPr="00F02BBC">
                                        <w:rPr>
                                          <w:rFonts w:eastAsia="Arial"/>
                                          <w:b/>
                                          <w:bCs/>
                                          <w:sz w:val="18"/>
                                        </w:rPr>
                                        <w:t>sub</w:t>
                                      </w:r>
                                      <w:r w:rsidRPr="00F02BBC">
                                        <w:rPr>
                                          <w:rFonts w:eastAsia="Arial"/>
                                          <w:b/>
                                          <w:bCs/>
                                          <w:sz w:val="18"/>
                                        </w:rPr>
                                        <w:t>sectores Pesca y</w:t>
                                      </w:r>
                                      <w:r w:rsidRPr="00E609BA">
                                        <w:rPr>
                                          <w:rFonts w:eastAsia="Arial"/>
                                          <w:b/>
                                          <w:bCs/>
                                          <w:sz w:val="18"/>
                                        </w:rPr>
                                        <w:t xml:space="preserve"> Acuicultura</w:t>
                                      </w:r>
                                    </w:p>
                                    <w:p w14:paraId="3A120CDD" w14:textId="6E202FAD" w:rsidR="007C64DF" w:rsidRPr="0076717E" w:rsidRDefault="00EF4C56" w:rsidP="0076717E">
                                      <w:pPr>
                                        <w:spacing w:line="200" w:lineRule="exact"/>
                                        <w:ind w:right="657"/>
                                        <w:jc w:val="both"/>
                                        <w:rPr>
                                          <w:rFonts w:eastAsia="Arial"/>
                                          <w:b/>
                                          <w:bCs/>
                                          <w:sz w:val="18"/>
                                        </w:rPr>
                                      </w:pPr>
                                    </w:p>
                                  </w:sdtContent>
                                </w:sdt>
                              </w:txbxContent>
                            </wps:txbx>
                            <wps:bodyPr rot="0" spcFirstLastPara="0" vertOverflow="overflow" horzOverflow="overflow" vert="horz" wrap="square" lIns="180000" tIns="0" rIns="180000" bIns="0" numCol="1" spcCol="0" rtlCol="0" fromWordArt="0" anchor="t" anchorCtr="0" forceAA="0" compatLnSpc="1">
                              <a:prstTxWarp prst="textNoShape">
                                <a:avLst/>
                              </a:prstTxWarp>
                              <a:spAutoFit/>
                            </wps:bodyPr>
                          </wps:wsp>
                        </a:graphicData>
                      </a:graphic>
                    </wp:inline>
                  </w:drawing>
                </mc:Choice>
                <mc:Fallback>
                  <w:pict>
                    <v:roundrect w14:anchorId="2A2035A8" id="Rectángulo: esquinas redondeadas 1" o:spid="_x0000_s1027"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" fillcolor="#e7e6e6 [3214]" stroked="f" strokeweight="1pt">
                      <v:stroke joinstyle="miter"/>
                      <o:lock v:ext="edit" aspectratio="t"/>
                      <v:textbox style="mso-fit-shape-to-text:t" inset="5mm,0,5mm,0">
                        <w:txbxContent>
                          <w:p w14:paraId="754DD540" w14:textId="540AB6C2" w:rsidR="007C64DF" w:rsidRDefault="007C64DF" w:rsidP="007C64DF">
                            <w:pPr>
                              <w:rPr>
                                <w:b/>
                                <w:bCs/>
                              </w:rPr>
                            </w:pPr>
                            <w:r w:rsidRPr="007C64DF">
                              <w:rPr>
                                <w:b/>
                                <w:bCs/>
                              </w:rPr>
                              <w:t>Denominación del Procedimiento Administrativo</w:t>
                            </w:r>
                          </w:p>
                          <w:sdt>
                            <w:sdtPr>
                              <w:rPr>
                                <w:rStyle w:val="Estilo3"/>
                              </w:rPr>
                              <w:id w:val="-1694994845"/>
                              <w:lock w:val="sdtLocked"/>
                              <w:placeholder>
                                <w:docPart w:val="CCDCD2448F9F44B3A40B7DA217DCBB68"/>
                              </w:placeholder>
                            </w:sdtPr>
                            <w:sdtEndPr>
                              <w:rPr>
                                <w:rStyle w:val="Fuentedeprrafopredeter"/>
                                <w:b w:val="0"/>
                                <w:bCs/>
                                <w:sz w:val="20"/>
                                <w:szCs w:val="16"/>
                              </w:rPr>
                            </w:sdtEndPr>
                            <w:sdtContent>
                              <w:p w14:paraId="60711ADB" w14:textId="51DC0D54" w:rsidR="00FF64CB" w:rsidRDefault="008468F0" w:rsidP="00F02BBC">
                                <w:pPr>
                                  <w:spacing w:line="200" w:lineRule="exact"/>
                                  <w:ind w:right="-144"/>
                                  <w:jc w:val="both"/>
                                  <w:rPr>
                                    <w:rFonts w:eastAsia="Arial"/>
                                    <w:b/>
                                    <w:bCs/>
                                    <w:sz w:val="18"/>
                                  </w:rPr>
                                </w:pPr>
                                <w:r w:rsidRPr="00E609BA">
                                  <w:rPr>
                                    <w:rFonts w:eastAsia="Arial"/>
                                    <w:b/>
                                    <w:bCs/>
                                    <w:sz w:val="18"/>
                                  </w:rPr>
                                  <w:t xml:space="preserve">Evaluación del Plan de cierre desarrollado para las actividades de </w:t>
                                </w:r>
                                <w:r w:rsidRPr="00F02BBC">
                                  <w:rPr>
                                    <w:rFonts w:eastAsia="Arial"/>
                                    <w:b/>
                                    <w:bCs/>
                                    <w:sz w:val="18"/>
                                  </w:rPr>
                                  <w:t xml:space="preserve">los </w:t>
                                </w:r>
                                <w:r w:rsidR="00B5451B" w:rsidRPr="00F02BBC">
                                  <w:rPr>
                                    <w:rFonts w:eastAsia="Arial"/>
                                    <w:b/>
                                    <w:bCs/>
                                    <w:sz w:val="18"/>
                                  </w:rPr>
                                  <w:t>sub</w:t>
                                </w:r>
                                <w:r w:rsidRPr="00F02BBC">
                                  <w:rPr>
                                    <w:rFonts w:eastAsia="Arial"/>
                                    <w:b/>
                                    <w:bCs/>
                                    <w:sz w:val="18"/>
                                  </w:rPr>
                                  <w:t>sectores Pesca y</w:t>
                                </w:r>
                                <w:r w:rsidRPr="00E609BA">
                                  <w:rPr>
                                    <w:rFonts w:eastAsia="Arial"/>
                                    <w:b/>
                                    <w:bCs/>
                                    <w:sz w:val="18"/>
                                  </w:rPr>
                                  <w:t xml:space="preserve"> Acuicultura</w:t>
                                </w:r>
                              </w:p>
                              <w:p w14:paraId="3A120CDD" w14:textId="6E202FAD" w:rsidR="007C64DF" w:rsidRPr="0076717E" w:rsidRDefault="00F02BBC" w:rsidP="0076717E">
                                <w:pPr>
                                  <w:spacing w:line="200" w:lineRule="exact"/>
                                  <w:ind w:right="657"/>
                                  <w:jc w:val="both"/>
                                  <w:rPr>
                                    <w:rFonts w:eastAsia="Arial"/>
                                    <w:b/>
                                    <w:bCs/>
                                    <w:sz w:val="18"/>
                                  </w:rPr>
                                </w:pPr>
                              </w:p>
                            </w:sdtContent>
                          </w:sdt>
                        </w:txbxContent>
                      </v:textbox>
                      <w10:anchorlock/>
                    </v:roundrect>
                  </w:pict>
                </mc:Fallback>
              </mc:AlternateContent>
            </w:r>
          </w:p>
        </w:tc>
      </w:tr>
      <w:tr w:rsidR="007E1320" w14:paraId="302AC8B3" w14:textId="77777777" w:rsidTr="00866C24">
        <w:trPr>
          <w:gridAfter w:val="1"/>
          <w:wAfter w:w="6" w:type="dxa"/>
          <w:trHeight w:val="227"/>
        </w:trPr>
        <w:tc>
          <w:tcPr>
            <w:tcW w:w="10765" w:type="dxa"/>
            <w:gridSpan w:val="8"/>
            <w:noWrap/>
            <w:tcMar>
              <w:left w:w="284" w:type="dxa"/>
              <w:right w:w="284" w:type="dxa"/>
            </w:tcMar>
            <w:vAlign w:val="center"/>
          </w:tcPr>
          <w:p w14:paraId="2319CF19" w14:textId="1CD211DD" w:rsidR="000767DD" w:rsidRDefault="000767DD" w:rsidP="000767DD">
            <w:pPr>
              <w:rPr>
                <w:noProof/>
              </w:rPr>
            </w:pPr>
          </w:p>
        </w:tc>
      </w:tr>
      <w:tr w:rsidR="007C64DF" w14:paraId="7E58E14B" w14:textId="77777777" w:rsidTr="00866C24">
        <w:trPr>
          <w:gridAfter w:val="1"/>
          <w:wAfter w:w="6" w:type="dxa"/>
          <w:trHeight w:val="249"/>
        </w:trPr>
        <w:tc>
          <w:tcPr>
            <w:tcW w:w="10765" w:type="dxa"/>
            <w:gridSpan w:val="8"/>
            <w:noWrap/>
            <w:tcMar>
              <w:left w:w="284" w:type="dxa"/>
              <w:right w:w="284" w:type="dxa"/>
            </w:tcMar>
            <w:vAlign w:val="center"/>
          </w:tcPr>
          <w:p w14:paraId="1FCC5EAD" w14:textId="6230D703" w:rsidR="007C64DF" w:rsidRDefault="007D21C0" w:rsidP="007D21C0">
            <w:r>
              <w:rPr>
                <w:noProof/>
                <w:lang w:eastAsia="es-PE"/>
              </w:rPr>
              <mc:AlternateContent>
                <mc:Choice Requires="wps">
                  <w:drawing>
                    <wp:anchor distT="0" distB="0" distL="114300" distR="114300" simplePos="0" relativeHeight="251659264" behindDoc="0" locked="0" layoutInCell="1" allowOverlap="1" wp14:anchorId="00135067" wp14:editId="0D3F75E6">
                      <wp:simplePos x="0" y="0"/>
                      <wp:positionH relativeFrom="column">
                        <wp:posOffset>-1270</wp:posOffset>
                      </wp:positionH>
                      <wp:positionV relativeFrom="paragraph">
                        <wp:posOffset>-38100</wp:posOffset>
                      </wp:positionV>
                      <wp:extent cx="35560" cy="287655"/>
                      <wp:effectExtent l="0" t="0" r="2540" b="0"/>
                      <wp:wrapNone/>
                      <wp:docPr id="8" name="Rectángulo 8"/>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27328D" id="Rectángulo 8" o:spid="_x0000_s1026" style="position:absolute;margin-left:-.1pt;margin-top:-3pt;width:2.8pt;height:2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" fillcolor="black [3213]" stroked="f" strokeweight="1pt"/>
                  </w:pict>
                </mc:Fallback>
              </mc:AlternateContent>
            </w:r>
            <w:r>
              <w:rPr>
                <w:noProof/>
                <w:lang w:eastAsia="es-PE"/>
              </w:rPr>
              <mc:AlternateContent>
                <mc:Choice Requires="wps">
                  <w:drawing>
                    <wp:inline distT="0" distB="0" distL="0" distR="0" wp14:anchorId="3F07ECED" wp14:editId="5FF1E4FF">
                      <wp:extent cx="6473825" cy="216000"/>
                      <wp:effectExtent l="0" t="0" r="3175" b="0"/>
                      <wp:docPr id="6" name="Rectángulo 6"/>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2D64E7" w14:textId="09CA13AA" w:rsidR="007D21C0" w:rsidRPr="007D21C0" w:rsidRDefault="007D21C0" w:rsidP="007D21C0">
                                  <w:pPr>
                                    <w:rPr>
                                      <w:b/>
                                      <w:bCs/>
                                    </w:rPr>
                                  </w:pPr>
                                  <w:r>
                                    <w:rPr>
                                      <w:b/>
                                      <w:bCs/>
                                    </w:rPr>
                                    <w:t xml:space="preserve">Descripción del </w:t>
                                  </w:r>
                                  <w:r w:rsidR="00262FA2">
                                    <w:rPr>
                                      <w:b/>
                                      <w:bCs/>
                                    </w:rPr>
                                    <w:t>procedimiento</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3F07ECED" id="Rectángulo 6" o:spid="_x0000_s1028"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" fillcolor="#e7e6e6 [3214]" stroked="f" strokeweight="1pt">
                      <v:textbox inset="5mm,0,5mm,0">
                        <w:txbxContent>
                          <w:p w14:paraId="482D64E7" w14:textId="09CA13AA" w:rsidR="007D21C0" w:rsidRPr="007D21C0" w:rsidRDefault="007D21C0" w:rsidP="007D21C0">
                            <w:pPr>
                              <w:rPr>
                                <w:b/>
                                <w:bCs/>
                              </w:rPr>
                            </w:pPr>
                            <w:r>
                              <w:rPr>
                                <w:b/>
                                <w:bCs/>
                              </w:rPr>
                              <w:t xml:space="preserve">Descripción del </w:t>
                            </w:r>
                            <w:r w:rsidR="00262FA2">
                              <w:rPr>
                                <w:b/>
                                <w:bCs/>
                              </w:rPr>
                              <w:t>procedimiento</w:t>
                            </w:r>
                          </w:p>
                        </w:txbxContent>
                      </v:textbox>
                      <w10:anchorlock/>
                    </v:rect>
                  </w:pict>
                </mc:Fallback>
              </mc:AlternateContent>
            </w:r>
          </w:p>
        </w:tc>
      </w:tr>
      <w:tr w:rsidR="007C64DF" w14:paraId="3DE573D5" w14:textId="77777777" w:rsidTr="00866C24">
        <w:trPr>
          <w:gridAfter w:val="1"/>
          <w:wAfter w:w="6" w:type="dxa"/>
          <w:trHeight w:val="1021"/>
        </w:trPr>
        <w:tc>
          <w:tcPr>
            <w:tcW w:w="10765" w:type="dxa"/>
            <w:gridSpan w:val="8"/>
            <w:noWrap/>
            <w:tcMar>
              <w:left w:w="284" w:type="dxa"/>
              <w:right w:w="284" w:type="dxa"/>
            </w:tcMar>
            <w:vAlign w:val="center"/>
          </w:tcPr>
          <w:p w14:paraId="2B974E1C" w14:textId="77777777" w:rsidR="00667B28" w:rsidRDefault="00667B28">
            <w:pPr>
              <w:rPr>
                <w:noProof/>
              </w:rPr>
            </w:pPr>
          </w:p>
          <w:p w14:paraId="32C80145" w14:textId="03ECB98F" w:rsidR="007C64DF" w:rsidRDefault="0028431D">
            <w:pPr>
              <w:rPr>
                <w:noProof/>
              </w:rPr>
            </w:pPr>
            <w:r>
              <w:rPr>
                <w:noProof/>
                <w:lang w:eastAsia="es-PE"/>
              </w:rPr>
              <mc:AlternateContent>
                <mc:Choice Requires="wps">
                  <w:drawing>
                    <wp:inline distT="0" distB="0" distL="0" distR="0" wp14:anchorId="51ED06A5" wp14:editId="4AEB2C9E">
                      <wp:extent cx="6480000" cy="657225"/>
                      <wp:effectExtent l="0" t="0" r="16510" b="28575"/>
                      <wp:docPr id="83" name="Rectángulo: esquinas redondeadas 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65722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4"/>
                                      <w:rFonts w:eastAsiaTheme="minorHAnsi" w:cs="Arial"/>
                                      <w:color w:val="000000" w:themeColor="text1"/>
                                      <w:sz w:val="17"/>
                                      <w:szCs w:val="17"/>
                                      <w:lang w:val="es-PE"/>
                                    </w:rPr>
                                    <w:id w:val="1967623825"/>
                                    <w:lock w:val="sdtLocked"/>
                                  </w:sdtPr>
                                  <w:sdtEndPr>
                                    <w:rPr>
                                      <w:rStyle w:val="Fuentedeprrafopredeter"/>
                                      <w:b/>
                                      <w:bCs/>
                                      <w:sz w:val="20"/>
                                      <w:szCs w:val="18"/>
                                    </w:rPr>
                                  </w:sdtEndPr>
                                  <w:sdtContent>
                                    <w:sdt>
                                      <w:sdtPr>
                                        <w:rPr>
                                          <w:rStyle w:val="Estilo4"/>
                                          <w:rFonts w:eastAsiaTheme="minorHAnsi" w:cs="Arial"/>
                                          <w:color w:val="000000" w:themeColor="text1"/>
                                          <w:sz w:val="17"/>
                                          <w:szCs w:val="17"/>
                                          <w:lang w:val="es-PE"/>
                                        </w:rPr>
                                        <w:id w:val="-1741861913"/>
                                      </w:sdtPr>
                                      <w:sdtEndPr>
                                        <w:rPr>
                                          <w:rStyle w:val="Fuentedeprrafopredeter"/>
                                          <w:b/>
                                          <w:bCs/>
                                          <w:sz w:val="20"/>
                                          <w:szCs w:val="18"/>
                                        </w:rPr>
                                      </w:sdtEndPr>
                                      <w:sdtContent>
                                        <w:sdt>
                                          <w:sdtPr>
                                            <w:rPr>
                                              <w:rStyle w:val="Estilo4"/>
                                              <w:rFonts w:eastAsiaTheme="minorHAnsi" w:cs="Arial"/>
                                              <w:color w:val="000000" w:themeColor="text1"/>
                                              <w:sz w:val="17"/>
                                              <w:szCs w:val="17"/>
                                              <w:lang w:val="es-PE"/>
                                            </w:rPr>
                                            <w:id w:val="-2090987279"/>
                                          </w:sdtPr>
                                          <w:sdtEndPr>
                                            <w:rPr>
                                              <w:rStyle w:val="Fuentedeprrafopredeter"/>
                                              <w:b/>
                                              <w:bCs/>
                                              <w:sz w:val="20"/>
                                              <w:szCs w:val="18"/>
                                            </w:rPr>
                                          </w:sdtEndPr>
                                          <w:sdtContent>
                                            <w:p w14:paraId="706267D2" w14:textId="027F44A8" w:rsidR="00FF64CB" w:rsidRPr="002107F0" w:rsidRDefault="008468F0" w:rsidP="00FF64CB">
                                              <w:pPr>
                                                <w:pStyle w:val="Sinespaciado"/>
                                                <w:ind w:right="-114"/>
                                                <w:jc w:val="both"/>
                                                <w:rPr>
                                                  <w:rFonts w:ascii="Arial" w:hAnsi="Arial" w:cs="Arial"/>
                                                  <w:sz w:val="17"/>
                                                  <w:szCs w:val="17"/>
                                                  <w:lang w:val="es-PE"/>
                                                </w:rPr>
                                              </w:pPr>
                                              <w:r w:rsidRPr="002107F0">
                                                <w:rPr>
                                                  <w:rFonts w:ascii="Arial" w:hAnsi="Arial" w:cs="Arial"/>
                                                  <w:sz w:val="17"/>
                                                  <w:szCs w:val="17"/>
                                                  <w:lang w:val="es-PE"/>
                                                </w:rPr>
                                                <w:t xml:space="preserve">Procedimiento mediante el cual una persona natural o jurídica, titular de un proyecto de inversión calificado de Categoría I, correspondiente a los subsectores pesca y acuicultura, solicita la evaluación del plan de cierre, previo al cese de operaciones de las actividades (que puede ser parcial o total).  El objetivo del plan de cierre es </w:t>
                                              </w:r>
                                              <w:r w:rsidRPr="002107F0">
                                                <w:rPr>
                                                  <w:rFonts w:ascii="Arial" w:hAnsi="Arial" w:cs="Arial"/>
                                                  <w:sz w:val="17"/>
                                                  <w:szCs w:val="17"/>
                                                  <w:lang w:val="es-MX"/>
                                                </w:rPr>
                                                <w:t>garantizar que no subsistan impactos negativos al cierre de la actividad de pesca y/o acuicultura.</w:t>
                                              </w:r>
                                            </w:p>
                                            <w:p w14:paraId="21EC27B6" w14:textId="0A35D8B5" w:rsidR="00666120" w:rsidRPr="00E65AD8" w:rsidRDefault="00EF4C56" w:rsidP="00666120">
                                              <w:pPr>
                                                <w:jc w:val="both"/>
                                                <w:rPr>
                                                  <w:b/>
                                                  <w:bCs/>
                                                  <w:sz w:val="18"/>
                                                </w:rPr>
                                              </w:pPr>
                                            </w:p>
                                          </w:sdtContent>
                                        </w:sdt>
                                        <w:p w14:paraId="2063B9F5" w14:textId="7BBC41A9" w:rsidR="00782C4A" w:rsidRDefault="00EF4C56" w:rsidP="00782C4A">
                                          <w:pPr>
                                            <w:spacing w:after="0" w:line="240" w:lineRule="auto"/>
                                            <w:jc w:val="both"/>
                                            <w:rPr>
                                              <w:b/>
                                              <w:bCs/>
                                            </w:rPr>
                                          </w:pPr>
                                        </w:p>
                                      </w:sdtContent>
                                    </w:sdt>
                                    <w:p w14:paraId="1EDA55AB" w14:textId="2CE1B150" w:rsidR="0028431D" w:rsidRDefault="00EF4C56" w:rsidP="00552762">
                                      <w:pPr>
                                        <w:spacing w:after="0" w:line="240" w:lineRule="auto"/>
                                        <w:jc w:val="both"/>
                                        <w:rPr>
                                          <w:b/>
                                          <w:bCs/>
                                        </w:rPr>
                                      </w:pPr>
                                    </w:p>
                                  </w:sdtContent>
                                </w:sdt>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51ED06A5" id="Rectángulo: esquinas redondeadas 83" o:spid="_x0000_s1029" style="width:510.25pt;height:51.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" filled="f" strokecolor="gray [1629]" strokeweight="1pt">
                      <v:stroke joinstyle="miter"/>
                      <v:path arrowok="t"/>
                      <o:lock v:ext="edit" aspectratio="t"/>
                      <v:textbox inset="5mm,0,5mm,0">
                        <w:txbxContent>
                          <w:sdt>
                            <w:sdtPr>
                              <w:rPr>
                                <w:rStyle w:val="Estilo4"/>
                                <w:rFonts w:eastAsiaTheme="minorHAnsi" w:cs="Arial"/>
                                <w:color w:val="000000" w:themeColor="text1"/>
                                <w:sz w:val="17"/>
                                <w:szCs w:val="17"/>
                                <w:lang w:val="es-PE"/>
                              </w:rPr>
                              <w:id w:val="1967623825"/>
                              <w:lock w:val="sdtLocked"/>
                            </w:sdtPr>
                            <w:sdtEndPr>
                              <w:rPr>
                                <w:rStyle w:val="Fuentedeprrafopredeter"/>
                                <w:b/>
                                <w:bCs/>
                                <w:sz w:val="20"/>
                                <w:szCs w:val="18"/>
                              </w:rPr>
                            </w:sdtEndPr>
                            <w:sdtContent>
                              <w:sdt>
                                <w:sdtPr>
                                  <w:rPr>
                                    <w:rStyle w:val="Estilo4"/>
                                    <w:rFonts w:eastAsiaTheme="minorHAnsi" w:cs="Arial"/>
                                    <w:color w:val="000000" w:themeColor="text1"/>
                                    <w:sz w:val="17"/>
                                    <w:szCs w:val="17"/>
                                    <w:lang w:val="es-PE"/>
                                  </w:rPr>
                                  <w:id w:val="-1741861913"/>
                                </w:sdtPr>
                                <w:sdtEndPr>
                                  <w:rPr>
                                    <w:rStyle w:val="Fuentedeprrafopredeter"/>
                                    <w:b/>
                                    <w:bCs/>
                                    <w:sz w:val="20"/>
                                    <w:szCs w:val="18"/>
                                  </w:rPr>
                                </w:sdtEndPr>
                                <w:sdtContent>
                                  <w:sdt>
                                    <w:sdtPr>
                                      <w:rPr>
                                        <w:rStyle w:val="Estilo4"/>
                                        <w:rFonts w:eastAsiaTheme="minorHAnsi" w:cs="Arial"/>
                                        <w:color w:val="000000" w:themeColor="text1"/>
                                        <w:sz w:val="17"/>
                                        <w:szCs w:val="17"/>
                                        <w:lang w:val="es-PE"/>
                                      </w:rPr>
                                      <w:id w:val="-2090987279"/>
                                    </w:sdtPr>
                                    <w:sdtEndPr>
                                      <w:rPr>
                                        <w:rStyle w:val="Fuentedeprrafopredeter"/>
                                        <w:b/>
                                        <w:bCs/>
                                        <w:sz w:val="20"/>
                                        <w:szCs w:val="18"/>
                                      </w:rPr>
                                    </w:sdtEndPr>
                                    <w:sdtContent>
                                      <w:p w14:paraId="706267D2" w14:textId="027F44A8" w:rsidR="00FF64CB" w:rsidRPr="002107F0" w:rsidRDefault="008468F0" w:rsidP="00FF64CB">
                                        <w:pPr>
                                          <w:pStyle w:val="Sinespaciado"/>
                                          <w:ind w:right="-114"/>
                                          <w:jc w:val="both"/>
                                          <w:rPr>
                                            <w:rFonts w:ascii="Arial" w:hAnsi="Arial" w:cs="Arial"/>
                                            <w:sz w:val="17"/>
                                            <w:szCs w:val="17"/>
                                            <w:lang w:val="es-PE"/>
                                          </w:rPr>
                                        </w:pPr>
                                        <w:r w:rsidRPr="002107F0">
                                          <w:rPr>
                                            <w:rFonts w:ascii="Arial" w:hAnsi="Arial" w:cs="Arial"/>
                                            <w:sz w:val="17"/>
                                            <w:szCs w:val="17"/>
                                            <w:lang w:val="es-PE"/>
                                          </w:rPr>
                                          <w:t xml:space="preserve">Procedimiento mediante el cual una persona natural o jurídica, titular de un proyecto de inversión calificado de Categoría I, correspondiente a los subsectores pesca y acuicultura, solicita la evaluación del plan de cierre, previo al cese de operaciones de las actividades (que puede ser parcial o total).  El objetivo del plan de cierre es </w:t>
                                        </w:r>
                                        <w:r w:rsidRPr="002107F0">
                                          <w:rPr>
                                            <w:rFonts w:ascii="Arial" w:hAnsi="Arial" w:cs="Arial"/>
                                            <w:sz w:val="17"/>
                                            <w:szCs w:val="17"/>
                                            <w:lang w:val="es-MX"/>
                                          </w:rPr>
                                          <w:t>garantizar que no subsistan impactos negativos al cierre de la actividad de pesca y/o acuicultura.</w:t>
                                        </w:r>
                                      </w:p>
                                      <w:p w14:paraId="21EC27B6" w14:textId="0A35D8B5" w:rsidR="00666120" w:rsidRPr="00E65AD8" w:rsidRDefault="00A874BA" w:rsidP="00666120">
                                        <w:pPr>
                                          <w:jc w:val="both"/>
                                          <w:rPr>
                                            <w:b/>
                                            <w:bCs/>
                                            <w:sz w:val="18"/>
                                          </w:rPr>
                                        </w:pPr>
                                      </w:p>
                                    </w:sdtContent>
                                  </w:sdt>
                                  <w:p w14:paraId="2063B9F5" w14:textId="7BBC41A9" w:rsidR="00782C4A" w:rsidRDefault="00A874BA" w:rsidP="00782C4A">
                                    <w:pPr>
                                      <w:spacing w:after="0" w:line="240" w:lineRule="auto"/>
                                      <w:jc w:val="both"/>
                                      <w:rPr>
                                        <w:b/>
                                        <w:bCs/>
                                      </w:rPr>
                                    </w:pPr>
                                  </w:p>
                                </w:sdtContent>
                              </w:sdt>
                              <w:p w14:paraId="1EDA55AB" w14:textId="2CE1B150" w:rsidR="0028431D" w:rsidRDefault="00A874BA" w:rsidP="00552762">
                                <w:pPr>
                                  <w:spacing w:after="0" w:line="240" w:lineRule="auto"/>
                                  <w:jc w:val="both"/>
                                  <w:rPr>
                                    <w:b/>
                                    <w:bCs/>
                                  </w:rPr>
                                </w:pPr>
                              </w:p>
                            </w:sdtContent>
                          </w:sdt>
                        </w:txbxContent>
                      </v:textbox>
                      <w10:anchorlock/>
                    </v:roundrect>
                  </w:pict>
                </mc:Fallback>
              </mc:AlternateContent>
            </w:r>
          </w:p>
        </w:tc>
      </w:tr>
      <w:tr w:rsidR="006C0EAE" w14:paraId="231AA5D8" w14:textId="77777777" w:rsidTr="00866C24">
        <w:trPr>
          <w:gridAfter w:val="1"/>
          <w:wAfter w:w="6" w:type="dxa"/>
          <w:trHeight w:val="227"/>
        </w:trPr>
        <w:tc>
          <w:tcPr>
            <w:tcW w:w="10765" w:type="dxa"/>
            <w:gridSpan w:val="8"/>
            <w:noWrap/>
            <w:tcMar>
              <w:left w:w="284" w:type="dxa"/>
              <w:right w:w="284" w:type="dxa"/>
            </w:tcMar>
            <w:vAlign w:val="center"/>
          </w:tcPr>
          <w:p w14:paraId="3D1D2B80" w14:textId="77777777" w:rsidR="006C0EAE" w:rsidRDefault="006C0EAE" w:rsidP="007E1320">
            <w:pPr>
              <w:rPr>
                <w:noProof/>
              </w:rPr>
            </w:pPr>
          </w:p>
        </w:tc>
      </w:tr>
      <w:tr w:rsidR="007E1320" w14:paraId="69354E14" w14:textId="77777777" w:rsidTr="00866C24">
        <w:trPr>
          <w:gridAfter w:val="1"/>
          <w:wAfter w:w="6" w:type="dxa"/>
        </w:trPr>
        <w:tc>
          <w:tcPr>
            <w:tcW w:w="10765" w:type="dxa"/>
            <w:gridSpan w:val="8"/>
            <w:noWrap/>
            <w:tcMar>
              <w:left w:w="284" w:type="dxa"/>
              <w:right w:w="284" w:type="dxa"/>
            </w:tcMar>
            <w:vAlign w:val="center"/>
          </w:tcPr>
          <w:p w14:paraId="26997BF6" w14:textId="0ACEC6CD" w:rsidR="007E1320" w:rsidRDefault="007E1320" w:rsidP="007E1320">
            <w:r>
              <w:rPr>
                <w:noProof/>
                <w:lang w:eastAsia="es-PE"/>
              </w:rPr>
              <mc:AlternateContent>
                <mc:Choice Requires="wps">
                  <w:drawing>
                    <wp:anchor distT="0" distB="0" distL="114300" distR="114300" simplePos="0" relativeHeight="251661312" behindDoc="0" locked="0" layoutInCell="1" allowOverlap="1" wp14:anchorId="39AD65B6" wp14:editId="4C23DCA5">
                      <wp:simplePos x="0" y="0"/>
                      <wp:positionH relativeFrom="column">
                        <wp:posOffset>-1270</wp:posOffset>
                      </wp:positionH>
                      <wp:positionV relativeFrom="paragraph">
                        <wp:posOffset>-38100</wp:posOffset>
                      </wp:positionV>
                      <wp:extent cx="35560" cy="287655"/>
                      <wp:effectExtent l="0" t="0" r="2540" b="0"/>
                      <wp:wrapNone/>
                      <wp:docPr id="9" name="Rectángulo 9"/>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1AEF3" id="Rectángulo 9" o:spid="_x0000_s1026" style="position:absolute;margin-left:-.1pt;margin-top:-3pt;width:2.8pt;height:2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" fillcolor="black [3213]" stroked="f" strokeweight="1pt"/>
                  </w:pict>
                </mc:Fallback>
              </mc:AlternateContent>
            </w:r>
            <w:r>
              <w:rPr>
                <w:noProof/>
                <w:lang w:eastAsia="es-PE"/>
              </w:rPr>
              <mc:AlternateContent>
                <mc:Choice Requires="wps">
                  <w:drawing>
                    <wp:inline distT="0" distB="0" distL="0" distR="0" wp14:anchorId="16D48481" wp14:editId="71EC052E">
                      <wp:extent cx="6473825" cy="216000"/>
                      <wp:effectExtent l="0" t="0" r="3175" b="0"/>
                      <wp:docPr id="10" name="Rectángulo 10"/>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F758A5" w14:textId="125FD9E2" w:rsidR="007E1320" w:rsidRPr="007D21C0" w:rsidRDefault="007E1320" w:rsidP="007D21C0">
                                  <w:pPr>
                                    <w:rPr>
                                      <w:b/>
                                      <w:bCs/>
                                    </w:rPr>
                                  </w:pPr>
                                  <w:r>
                                    <w:rPr>
                                      <w:b/>
                                      <w:bCs/>
                                    </w:rPr>
                                    <w:t>Requisitos</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16D48481" id="Rectángulo 10" o:spid="_x0000_s1030"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" fillcolor="#e7e6e6 [3214]" stroked="f" strokeweight="1pt">
                      <v:textbox inset="5mm,0,5mm,0">
                        <w:txbxContent>
                          <w:p w14:paraId="46F758A5" w14:textId="125FD9E2" w:rsidR="007E1320" w:rsidRPr="007D21C0" w:rsidRDefault="007E1320" w:rsidP="007D21C0">
                            <w:pPr>
                              <w:rPr>
                                <w:b/>
                                <w:bCs/>
                              </w:rPr>
                            </w:pPr>
                            <w:r>
                              <w:rPr>
                                <w:b/>
                                <w:bCs/>
                              </w:rPr>
                              <w:t>Requisitos</w:t>
                            </w:r>
                          </w:p>
                        </w:txbxContent>
                      </v:textbox>
                      <w10:anchorlock/>
                    </v:rect>
                  </w:pict>
                </mc:Fallback>
              </mc:AlternateContent>
            </w:r>
          </w:p>
        </w:tc>
      </w:tr>
      <w:tr w:rsidR="007E1320" w14:paraId="7330BCB1" w14:textId="77777777" w:rsidTr="00866C24">
        <w:trPr>
          <w:gridAfter w:val="1"/>
          <w:wAfter w:w="6" w:type="dxa"/>
          <w:trHeight w:val="1021"/>
        </w:trPr>
        <w:tc>
          <w:tcPr>
            <w:tcW w:w="10765" w:type="dxa"/>
            <w:gridSpan w:val="8"/>
            <w:noWrap/>
            <w:tcMar>
              <w:left w:w="284" w:type="dxa"/>
              <w:right w:w="284" w:type="dxa"/>
            </w:tcMar>
            <w:vAlign w:val="center"/>
          </w:tcPr>
          <w:p w14:paraId="387BB6BF" w14:textId="77777777" w:rsidR="00667B28" w:rsidRDefault="00667B28" w:rsidP="007E1320">
            <w:pPr>
              <w:rPr>
                <w:noProof/>
              </w:rPr>
            </w:pPr>
          </w:p>
          <w:p w14:paraId="3D013A92" w14:textId="2A8E8471" w:rsidR="007E1320" w:rsidRDefault="00262FA2" w:rsidP="007E1320">
            <w:pPr>
              <w:rPr>
                <w:noProof/>
              </w:rPr>
            </w:pPr>
            <w:r>
              <w:rPr>
                <w:noProof/>
                <w:lang w:eastAsia="es-PE"/>
              </w:rPr>
              <mc:AlternateContent>
                <mc:Choice Requires="wps">
                  <w:drawing>
                    <wp:inline distT="0" distB="0" distL="0" distR="0" wp14:anchorId="2D0BF341" wp14:editId="213B0255">
                      <wp:extent cx="6479540" cy="1885950"/>
                      <wp:effectExtent l="0" t="0" r="16510" b="19050"/>
                      <wp:docPr id="86" name="Rectángulo: esquinas redondeadas 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79540" cy="1885950"/>
                              </a:xfrm>
                              <a:prstGeom prst="roundRect">
                                <a:avLst>
                                  <a:gd name="adj" fmla="val 2372"/>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5"/>
                                      <w:color w:val="auto"/>
                                    </w:rPr>
                                    <w:id w:val="1774438728"/>
                                    <w:lock w:val="sdtLocked"/>
                                  </w:sdtPr>
                                  <w:sdtEndPr>
                                    <w:rPr>
                                      <w:rStyle w:val="Fuentedeprrafopredeter"/>
                                      <w:color w:val="000000" w:themeColor="text1"/>
                                      <w:sz w:val="20"/>
                                    </w:rPr>
                                  </w:sdtEndPr>
                                  <w:sdtContent>
                                    <w:p w14:paraId="24A22FA0" w14:textId="77777777" w:rsidR="008468F0" w:rsidRPr="00E609BA" w:rsidRDefault="008468F0" w:rsidP="00603025">
                                      <w:pPr>
                                        <w:numPr>
                                          <w:ilvl w:val="0"/>
                                          <w:numId w:val="4"/>
                                        </w:numPr>
                                        <w:spacing w:before="120" w:after="120"/>
                                        <w:ind w:right="-54"/>
                                        <w:contextualSpacing/>
                                        <w:jc w:val="both"/>
                                        <w:rPr>
                                          <w:sz w:val="18"/>
                                        </w:rPr>
                                      </w:pPr>
                                      <w:r w:rsidRPr="00E609BA">
                                        <w:rPr>
                                          <w:sz w:val="18"/>
                                        </w:rPr>
                                        <w:t xml:space="preserve">Solicitud con carácter de declaración jurada, </w:t>
                                      </w:r>
                                      <w:proofErr w:type="gramStart"/>
                                      <w:r w:rsidRPr="00E609BA">
                                        <w:rPr>
                                          <w:sz w:val="18"/>
                                        </w:rPr>
                                        <w:t>de acuerdo a</w:t>
                                      </w:r>
                                      <w:proofErr w:type="gramEnd"/>
                                      <w:r w:rsidRPr="00E609BA">
                                        <w:rPr>
                                          <w:sz w:val="18"/>
                                        </w:rPr>
                                        <w:t xml:space="preserve"> lo previsto en el artículo 124 del TUO de la Ley N° 27444, Ley del Procedimiento Administrativo General, además de los datos registrados en SUNARP tales como: zona registral, partida, asiento del predio y del representante legal.</w:t>
                                      </w:r>
                                    </w:p>
                                    <w:p w14:paraId="6B361C4C" w14:textId="77777777" w:rsidR="008468F0" w:rsidRPr="008468F0" w:rsidRDefault="008468F0" w:rsidP="00603025">
                                      <w:pPr>
                                        <w:spacing w:before="120" w:after="120"/>
                                        <w:ind w:left="360" w:right="-54"/>
                                        <w:contextualSpacing/>
                                        <w:jc w:val="both"/>
                                        <w:rPr>
                                          <w:color w:val="FF0000"/>
                                          <w:sz w:val="18"/>
                                        </w:rPr>
                                      </w:pPr>
                                    </w:p>
                                    <w:p w14:paraId="7D09C9BD" w14:textId="7396167E" w:rsidR="008468F0" w:rsidRPr="00784770" w:rsidRDefault="008468F0" w:rsidP="00603025">
                                      <w:pPr>
                                        <w:numPr>
                                          <w:ilvl w:val="0"/>
                                          <w:numId w:val="4"/>
                                        </w:numPr>
                                        <w:spacing w:before="120" w:after="120"/>
                                        <w:ind w:right="-54"/>
                                        <w:contextualSpacing/>
                                        <w:jc w:val="both"/>
                                        <w:rPr>
                                          <w:color w:val="FF0000"/>
                                          <w:sz w:val="18"/>
                                        </w:rPr>
                                      </w:pPr>
                                      <w:r w:rsidRPr="00EF4C56">
                                        <w:rPr>
                                          <w:sz w:val="18"/>
                                        </w:rPr>
                                        <w:t>Un (01) ejemplar impreso y uno (01) en formato digital del Plan de Cierre</w:t>
                                      </w:r>
                                      <w:r w:rsidR="004C2C9E" w:rsidRPr="00EF4C56">
                                        <w:rPr>
                                          <w:sz w:val="18"/>
                                        </w:rPr>
                                        <w:t xml:space="preserve"> </w:t>
                                      </w:r>
                                      <w:r w:rsidR="004C2C9E" w:rsidRPr="00EF4C56">
                                        <w:t xml:space="preserve">desarrollado, </w:t>
                                      </w:r>
                                      <w:proofErr w:type="gramStart"/>
                                      <w:r w:rsidR="004C2C9E" w:rsidRPr="00EF4C56">
                                        <w:t>de acuerdo a</w:t>
                                      </w:r>
                                      <w:proofErr w:type="gramEnd"/>
                                      <w:r w:rsidR="004C2C9E" w:rsidRPr="00EF4C56">
                                        <w:t xml:space="preserve"> los términos de referencia aprobados</w:t>
                                      </w:r>
                                      <w:r w:rsidR="00784770" w:rsidRPr="00EF4C56">
                                        <w:rPr>
                                          <w:rFonts w:eastAsia="Arial"/>
                                          <w:sz w:val="18"/>
                                        </w:rPr>
                                        <w:t>,</w:t>
                                      </w:r>
                                      <w:r w:rsidR="00784770" w:rsidRPr="00784770">
                                        <w:rPr>
                                          <w:rFonts w:eastAsia="Arial"/>
                                          <w:sz w:val="18"/>
                                        </w:rPr>
                                        <w:t xml:space="preserve"> </w:t>
                                      </w:r>
                                      <w:r w:rsidRPr="00E609BA">
                                        <w:rPr>
                                          <w:sz w:val="18"/>
                                        </w:rPr>
                                        <w:t>debidamente foliado y suscrito por el titular del proyecto, el representante de la consultora y el (los) profesional (les) responsable (s) de su elaboración, conteniendo como mínimo lo est</w:t>
                                      </w:r>
                                      <w:r>
                                        <w:rPr>
                                          <w:sz w:val="18"/>
                                        </w:rPr>
                                        <w:t xml:space="preserve">ablecido en el artículo 56 del </w:t>
                                      </w:r>
                                      <w:r w:rsidRPr="00E609BA">
                                        <w:rPr>
                                          <w:sz w:val="18"/>
                                        </w:rPr>
                                        <w:t>Reglamento de Gestión Ambiental de los Subsectores Pesca Acuicultura. Tanto la consultora ambiental como su equipo profesional multidisciplinario deben estar debidamente inscritos en el registro de consultoras de los subsectores pesca y acuicultura.</w:t>
                                      </w:r>
                                    </w:p>
                                    <w:p w14:paraId="20DD6502" w14:textId="7B8D55D6" w:rsidR="00262FA2" w:rsidRPr="00AA1069" w:rsidRDefault="00EF4C56" w:rsidP="008468F0">
                                      <w:pPr>
                                        <w:spacing w:before="120" w:after="120"/>
                                        <w:ind w:left="360" w:right="482"/>
                                        <w:contextualSpacing/>
                                        <w:jc w:val="both"/>
                                        <w:rPr>
                                          <w:color w:val="FF0000"/>
                                          <w:sz w:val="18"/>
                                        </w:rPr>
                                      </w:pPr>
                                    </w:p>
                                  </w:sdtContent>
                                </w:sdt>
                                <w:p w14:paraId="6878BA6B" w14:textId="77777777" w:rsidR="00262FA2" w:rsidRPr="007C64DF" w:rsidRDefault="00262FA2" w:rsidP="00262FA2">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2D0BF341" id="Rectángulo: esquinas redondeadas 86" o:spid="_x0000_s1031" style="width:510.2pt;height:148.5pt;visibility:visible;mso-wrap-style:square;mso-left-percent:-10001;mso-top-percent:-10001;mso-position-horizontal:absolute;mso-position-horizontal-relative:char;mso-position-vertical:absolute;mso-position-vertical-relative:line;mso-left-percent:-10001;mso-top-percent:-10001;v-text-anchor:top" arcsize="155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" filled="f" strokecolor="gray [1629]" strokeweight="1pt">
                      <v:stroke joinstyle="miter"/>
                      <v:path arrowok="t"/>
                      <o:lock v:ext="edit" aspectratio="t"/>
                      <v:textbox inset="5mm,0,5mm,0">
                        <w:txbxContent>
                          <w:sdt>
                            <w:sdtPr>
                              <w:rPr>
                                <w:rStyle w:val="Estilo5"/>
                                <w:color w:val="auto"/>
                              </w:rPr>
                              <w:id w:val="1774438728"/>
                              <w:lock w:val="sdtLocked"/>
                            </w:sdtPr>
                            <w:sdtEndPr>
                              <w:rPr>
                                <w:rStyle w:val="Fuentedeprrafopredeter"/>
                                <w:color w:val="000000" w:themeColor="text1"/>
                                <w:sz w:val="20"/>
                              </w:rPr>
                            </w:sdtEndPr>
                            <w:sdtContent>
                              <w:p w14:paraId="24A22FA0" w14:textId="77777777" w:rsidR="008468F0" w:rsidRPr="00E609BA" w:rsidRDefault="008468F0" w:rsidP="00603025">
                                <w:pPr>
                                  <w:numPr>
                                    <w:ilvl w:val="0"/>
                                    <w:numId w:val="4"/>
                                  </w:numPr>
                                  <w:spacing w:before="120" w:after="120"/>
                                  <w:ind w:right="-54"/>
                                  <w:contextualSpacing/>
                                  <w:jc w:val="both"/>
                                  <w:rPr>
                                    <w:sz w:val="18"/>
                                  </w:rPr>
                                </w:pPr>
                                <w:r w:rsidRPr="00E609BA">
                                  <w:rPr>
                                    <w:sz w:val="18"/>
                                  </w:rPr>
                                  <w:t xml:space="preserve">Solicitud con carácter de declaración jurada, </w:t>
                                </w:r>
                                <w:proofErr w:type="gramStart"/>
                                <w:r w:rsidRPr="00E609BA">
                                  <w:rPr>
                                    <w:sz w:val="18"/>
                                  </w:rPr>
                                  <w:t>de acuerdo a</w:t>
                                </w:r>
                                <w:proofErr w:type="gramEnd"/>
                                <w:r w:rsidRPr="00E609BA">
                                  <w:rPr>
                                    <w:sz w:val="18"/>
                                  </w:rPr>
                                  <w:t xml:space="preserve"> lo previsto en el artículo 124 del TUO de la Ley N° 27444, Ley del Procedimiento Administrativo General, además de los datos registrados en SUNARP tales como: zona registral, partida, asiento del predio y del representante legal.</w:t>
                                </w:r>
                              </w:p>
                              <w:p w14:paraId="6B361C4C" w14:textId="77777777" w:rsidR="008468F0" w:rsidRPr="008468F0" w:rsidRDefault="008468F0" w:rsidP="00603025">
                                <w:pPr>
                                  <w:spacing w:before="120" w:after="120"/>
                                  <w:ind w:left="360" w:right="-54"/>
                                  <w:contextualSpacing/>
                                  <w:jc w:val="both"/>
                                  <w:rPr>
                                    <w:color w:val="FF0000"/>
                                    <w:sz w:val="18"/>
                                  </w:rPr>
                                </w:pPr>
                              </w:p>
                              <w:p w14:paraId="7D09C9BD" w14:textId="7396167E" w:rsidR="008468F0" w:rsidRPr="00784770" w:rsidRDefault="008468F0" w:rsidP="00603025">
                                <w:pPr>
                                  <w:numPr>
                                    <w:ilvl w:val="0"/>
                                    <w:numId w:val="4"/>
                                  </w:numPr>
                                  <w:spacing w:before="120" w:after="120"/>
                                  <w:ind w:right="-54"/>
                                  <w:contextualSpacing/>
                                  <w:jc w:val="both"/>
                                  <w:rPr>
                                    <w:color w:val="FF0000"/>
                                    <w:sz w:val="18"/>
                                  </w:rPr>
                                </w:pPr>
                                <w:r w:rsidRPr="00EF4C56">
                                  <w:rPr>
                                    <w:sz w:val="18"/>
                                  </w:rPr>
                                  <w:t>Un (01) ejemplar impreso y uno (01) en formato digital del Plan de Cierre</w:t>
                                </w:r>
                                <w:r w:rsidR="004C2C9E" w:rsidRPr="00EF4C56">
                                  <w:rPr>
                                    <w:sz w:val="18"/>
                                  </w:rPr>
                                  <w:t xml:space="preserve"> </w:t>
                                </w:r>
                                <w:r w:rsidR="004C2C9E" w:rsidRPr="00EF4C56">
                                  <w:t xml:space="preserve">desarrollado, </w:t>
                                </w:r>
                                <w:proofErr w:type="gramStart"/>
                                <w:r w:rsidR="004C2C9E" w:rsidRPr="00EF4C56">
                                  <w:t>de acuerdo a</w:t>
                                </w:r>
                                <w:proofErr w:type="gramEnd"/>
                                <w:r w:rsidR="004C2C9E" w:rsidRPr="00EF4C56">
                                  <w:t xml:space="preserve"> los términos de referencia aprobados</w:t>
                                </w:r>
                                <w:r w:rsidR="00784770" w:rsidRPr="00EF4C56">
                                  <w:rPr>
                                    <w:rFonts w:eastAsia="Arial"/>
                                    <w:sz w:val="18"/>
                                  </w:rPr>
                                  <w:t>,</w:t>
                                </w:r>
                                <w:r w:rsidR="00784770" w:rsidRPr="00784770">
                                  <w:rPr>
                                    <w:rFonts w:eastAsia="Arial"/>
                                    <w:sz w:val="18"/>
                                  </w:rPr>
                                  <w:t xml:space="preserve"> </w:t>
                                </w:r>
                                <w:r w:rsidRPr="00E609BA">
                                  <w:rPr>
                                    <w:sz w:val="18"/>
                                  </w:rPr>
                                  <w:t>debidamente foliado y suscrito por el titular del proyecto, el representante de la consultora y el (los) profesional (les) responsable (s) de su elaboración, conteniendo como mínimo lo est</w:t>
                                </w:r>
                                <w:r>
                                  <w:rPr>
                                    <w:sz w:val="18"/>
                                  </w:rPr>
                                  <w:t xml:space="preserve">ablecido en el artículo 56 del </w:t>
                                </w:r>
                                <w:r w:rsidRPr="00E609BA">
                                  <w:rPr>
                                    <w:sz w:val="18"/>
                                  </w:rPr>
                                  <w:t>Reglamento de Gestión Ambiental de los Subsectores Pesca Acuicultura. Tanto la consultora ambiental como su equipo profesional multidisciplinario deben estar debidamente inscritos en el registro de consultoras de los subsectores pesca y acuicultura.</w:t>
                                </w:r>
                              </w:p>
                              <w:p w14:paraId="20DD6502" w14:textId="7B8D55D6" w:rsidR="00262FA2" w:rsidRPr="00AA1069" w:rsidRDefault="00EF4C56" w:rsidP="008468F0">
                                <w:pPr>
                                  <w:spacing w:before="120" w:after="120"/>
                                  <w:ind w:left="360" w:right="482"/>
                                  <w:contextualSpacing/>
                                  <w:jc w:val="both"/>
                                  <w:rPr>
                                    <w:color w:val="FF0000"/>
                                    <w:sz w:val="18"/>
                                  </w:rPr>
                                </w:pPr>
                              </w:p>
                            </w:sdtContent>
                          </w:sdt>
                          <w:p w14:paraId="6878BA6B" w14:textId="77777777" w:rsidR="00262FA2" w:rsidRPr="007C64DF" w:rsidRDefault="00262FA2" w:rsidP="00262FA2">
                            <w:pPr>
                              <w:rPr>
                                <w:b/>
                                <w:bCs/>
                              </w:rPr>
                            </w:pPr>
                          </w:p>
                        </w:txbxContent>
                      </v:textbox>
                      <w10:anchorlock/>
                    </v:roundrect>
                  </w:pict>
                </mc:Fallback>
              </mc:AlternateContent>
            </w:r>
          </w:p>
        </w:tc>
      </w:tr>
      <w:tr w:rsidR="00C564DB" w14:paraId="62F62EC3" w14:textId="77777777" w:rsidTr="00866C24">
        <w:trPr>
          <w:gridAfter w:val="1"/>
          <w:wAfter w:w="6" w:type="dxa"/>
          <w:trHeight w:val="227"/>
        </w:trPr>
        <w:tc>
          <w:tcPr>
            <w:tcW w:w="10765" w:type="dxa"/>
            <w:gridSpan w:val="8"/>
            <w:noWrap/>
            <w:tcMar>
              <w:left w:w="284" w:type="dxa"/>
              <w:right w:w="284" w:type="dxa"/>
            </w:tcMar>
            <w:vAlign w:val="center"/>
          </w:tcPr>
          <w:p w14:paraId="4482A4B9" w14:textId="77777777" w:rsidR="00C564DB" w:rsidRDefault="00C564DB" w:rsidP="007E1320">
            <w:pPr>
              <w:rPr>
                <w:noProof/>
              </w:rPr>
            </w:pPr>
          </w:p>
        </w:tc>
      </w:tr>
      <w:tr w:rsidR="007E1320" w14:paraId="03DD2E4E" w14:textId="77777777" w:rsidTr="00866C24">
        <w:trPr>
          <w:gridAfter w:val="1"/>
          <w:wAfter w:w="6" w:type="dxa"/>
        </w:trPr>
        <w:tc>
          <w:tcPr>
            <w:tcW w:w="10765" w:type="dxa"/>
            <w:gridSpan w:val="8"/>
            <w:noWrap/>
            <w:tcMar>
              <w:left w:w="284" w:type="dxa"/>
              <w:right w:w="284" w:type="dxa"/>
            </w:tcMar>
            <w:vAlign w:val="center"/>
          </w:tcPr>
          <w:p w14:paraId="2FC3C159" w14:textId="64419AF9" w:rsidR="007E1320" w:rsidRDefault="007E1320" w:rsidP="007E1320">
            <w:r>
              <w:rPr>
                <w:noProof/>
                <w:lang w:eastAsia="es-PE"/>
              </w:rPr>
              <mc:AlternateContent>
                <mc:Choice Requires="wps">
                  <w:drawing>
                    <wp:anchor distT="0" distB="0" distL="114300" distR="114300" simplePos="0" relativeHeight="251663360" behindDoc="0" locked="0" layoutInCell="1" allowOverlap="1" wp14:anchorId="43E32A75" wp14:editId="7CE0A8D6">
                      <wp:simplePos x="0" y="0"/>
                      <wp:positionH relativeFrom="column">
                        <wp:posOffset>-1270</wp:posOffset>
                      </wp:positionH>
                      <wp:positionV relativeFrom="paragraph">
                        <wp:posOffset>-38100</wp:posOffset>
                      </wp:positionV>
                      <wp:extent cx="35560" cy="287655"/>
                      <wp:effectExtent l="0" t="0" r="2540" b="0"/>
                      <wp:wrapNone/>
                      <wp:docPr id="11" name="Rectángulo 11"/>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597691" id="Rectángulo 11" o:spid="_x0000_s1026" style="position:absolute;margin-left:-.1pt;margin-top:-3pt;width:2.8pt;height:2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" fillcolor="black [3213]" stroked="f" strokeweight="1pt"/>
                  </w:pict>
                </mc:Fallback>
              </mc:AlternateContent>
            </w:r>
            <w:r>
              <w:rPr>
                <w:noProof/>
                <w:lang w:eastAsia="es-PE"/>
              </w:rPr>
              <mc:AlternateContent>
                <mc:Choice Requires="wps">
                  <w:drawing>
                    <wp:inline distT="0" distB="0" distL="0" distR="0" wp14:anchorId="51BA0DE1" wp14:editId="69B35F8E">
                      <wp:extent cx="6473825" cy="216000"/>
                      <wp:effectExtent l="0" t="0" r="3175" b="0"/>
                      <wp:docPr id="12" name="Rectángulo 12"/>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A905F7" w14:textId="07D3F668" w:rsidR="007E1320" w:rsidRPr="007D21C0" w:rsidRDefault="007E1320" w:rsidP="007D21C0">
                                  <w:pPr>
                                    <w:rPr>
                                      <w:b/>
                                      <w:bCs/>
                                    </w:rPr>
                                  </w:pPr>
                                  <w:r>
                                    <w:rPr>
                                      <w:b/>
                                      <w:bCs/>
                                    </w:rPr>
                                    <w:t>Formularios</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51BA0DE1" id="Rectángulo 12" o:spid="_x0000_s1032"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" fillcolor="#e7e6e6 [3214]" stroked="f" strokeweight="1pt">
                      <v:textbox inset="5mm,0,5mm,0">
                        <w:txbxContent>
                          <w:p w14:paraId="31A905F7" w14:textId="07D3F668" w:rsidR="007E1320" w:rsidRPr="007D21C0" w:rsidRDefault="007E1320" w:rsidP="007D21C0">
                            <w:pPr>
                              <w:rPr>
                                <w:b/>
                                <w:bCs/>
                              </w:rPr>
                            </w:pPr>
                            <w:r>
                              <w:rPr>
                                <w:b/>
                                <w:bCs/>
                              </w:rPr>
                              <w:t>Formularios</w:t>
                            </w:r>
                          </w:p>
                        </w:txbxContent>
                      </v:textbox>
                      <w10:anchorlock/>
                    </v:rect>
                  </w:pict>
                </mc:Fallback>
              </mc:AlternateContent>
            </w:r>
          </w:p>
        </w:tc>
      </w:tr>
      <w:tr w:rsidR="007E1320" w14:paraId="37113578" w14:textId="77777777" w:rsidTr="00866C24">
        <w:trPr>
          <w:gridAfter w:val="1"/>
          <w:wAfter w:w="6" w:type="dxa"/>
          <w:trHeight w:val="1021"/>
        </w:trPr>
        <w:tc>
          <w:tcPr>
            <w:tcW w:w="10765" w:type="dxa"/>
            <w:gridSpan w:val="8"/>
            <w:noWrap/>
            <w:tcMar>
              <w:left w:w="284" w:type="dxa"/>
              <w:right w:w="284" w:type="dxa"/>
            </w:tcMar>
            <w:vAlign w:val="center"/>
          </w:tcPr>
          <w:p w14:paraId="18FE44DC" w14:textId="77777777" w:rsidR="00667B28" w:rsidRDefault="00667B28" w:rsidP="007E1320">
            <w:pPr>
              <w:rPr>
                <w:noProof/>
              </w:rPr>
            </w:pPr>
          </w:p>
          <w:p w14:paraId="574617F0" w14:textId="7D1E931A" w:rsidR="007E1320" w:rsidRDefault="006C0EAE" w:rsidP="007E1320">
            <w:pPr>
              <w:rPr>
                <w:noProof/>
              </w:rPr>
            </w:pPr>
            <w:r>
              <w:rPr>
                <w:noProof/>
                <w:lang w:eastAsia="es-PE"/>
              </w:rPr>
              <mc:AlternateContent>
                <mc:Choice Requires="wps">
                  <w:drawing>
                    <wp:inline distT="0" distB="0" distL="0" distR="0" wp14:anchorId="09485DF2" wp14:editId="2E2F326A">
                      <wp:extent cx="6480000" cy="594000"/>
                      <wp:effectExtent l="0" t="0" r="16510" b="20320"/>
                      <wp:docPr id="87" name="Rectángulo: esquinas redondeadas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594000"/>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841130132"/>
                                    <w:lock w:val="sdtLocked"/>
                                  </w:sdtPr>
                                  <w:sdtEndPr>
                                    <w:rPr>
                                      <w:rStyle w:val="Fuentedeprrafopredeter"/>
                                      <w:b/>
                                      <w:bCs/>
                                      <w:sz w:val="20"/>
                                    </w:rPr>
                                  </w:sdtEndPr>
                                  <w:sdtContent>
                                    <w:bookmarkStart w:id="0" w:name="_Hlk53688463" w:displacedByCustomXml="prev"/>
                                    <w:p w14:paraId="5BE59B9C" w14:textId="66E91271" w:rsidR="006C0EAE" w:rsidRDefault="00EF4C56" w:rsidP="0079268A">
                                      <w:pPr>
                                        <w:jc w:val="both"/>
                                        <w:rPr>
                                          <w:b/>
                                          <w:bCs/>
                                        </w:rPr>
                                      </w:pPr>
                                      <w:sdt>
                                        <w:sdtPr>
                                          <w:rPr>
                                            <w:rStyle w:val="Estilo6"/>
                                          </w:rPr>
                                          <w:id w:val="-1979678613"/>
                                        </w:sdtPr>
                                        <w:sdtEndPr>
                                          <w:rPr>
                                            <w:rStyle w:val="Fuentedeprrafopredeter"/>
                                            <w:b/>
                                            <w:bCs/>
                                            <w:sz w:val="20"/>
                                          </w:rPr>
                                        </w:sdtEndPr>
                                        <w:sdtContent>
                                          <w:r w:rsidR="00666120">
                                            <w:rPr>
                                              <w:rFonts w:eastAsia="Times New Roman"/>
                                            </w:rPr>
                                            <w:t>Información completada por el gobierno regional</w:t>
                                          </w:r>
                                        </w:sdtContent>
                                      </w:sdt>
                                    </w:p>
                                    <w:bookmarkEnd w:id="0" w:displacedByCustomXml="next"/>
                                  </w:sdtContent>
                                </w:sdt>
                                <w:p w14:paraId="128F9953" w14:textId="77777777" w:rsidR="006C0EAE" w:rsidRPr="007C64DF" w:rsidRDefault="006C0EAE" w:rsidP="006C0EAE">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spAutoFit/>
                            </wps:bodyPr>
                          </wps:wsp>
                        </a:graphicData>
                      </a:graphic>
                    </wp:inline>
                  </w:drawing>
                </mc:Choice>
                <mc:Fallback>
                  <w:pict>
                    <v:roundrect w14:anchorId="09485DF2" id="Rectángulo: esquinas redondeadas 87" o:spid="_x0000_s1033"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" filled="f" strokecolor="gray [1629]" strokeweight="1pt">
                      <v:stroke joinstyle="miter"/>
                      <v:path arrowok="t"/>
                      <o:lock v:ext="edit" aspectratio="t"/>
                      <v:textbox style="mso-fit-shape-to-text:t" inset="5mm,0,5mm,0">
                        <w:txbxContent>
                          <w:sdt>
                            <w:sdtPr>
                              <w:rPr>
                                <w:rStyle w:val="Estilo6"/>
                              </w:rPr>
                              <w:id w:val="841130132"/>
                              <w:lock w:val="sdtLocked"/>
                            </w:sdtPr>
                            <w:sdtEndPr>
                              <w:rPr>
                                <w:rStyle w:val="Fuentedeprrafopredeter"/>
                                <w:b/>
                                <w:bCs/>
                                <w:sz w:val="20"/>
                              </w:rPr>
                            </w:sdtEndPr>
                            <w:sdtContent>
                              <w:bookmarkStart w:id="1" w:name="_Hlk53688463" w:displacedByCustomXml="prev"/>
                              <w:p w14:paraId="5BE59B9C" w14:textId="66E91271" w:rsidR="006C0EAE" w:rsidRDefault="00A874BA" w:rsidP="0079268A">
                                <w:pPr>
                                  <w:jc w:val="both"/>
                                  <w:rPr>
                                    <w:b/>
                                    <w:bCs/>
                                  </w:rPr>
                                </w:pPr>
                                <w:sdt>
                                  <w:sdtPr>
                                    <w:rPr>
                                      <w:rStyle w:val="Estilo6"/>
                                    </w:rPr>
                                    <w:id w:val="-1979678613"/>
                                  </w:sdtPr>
                                  <w:sdtEndPr>
                                    <w:rPr>
                                      <w:rStyle w:val="Fuentedeprrafopredeter"/>
                                      <w:b/>
                                      <w:bCs/>
                                      <w:sz w:val="20"/>
                                    </w:rPr>
                                  </w:sdtEndPr>
                                  <w:sdtContent>
                                    <w:r w:rsidR="00666120">
                                      <w:rPr>
                                        <w:rFonts w:eastAsia="Times New Roman"/>
                                      </w:rPr>
                                      <w:t>Información completada por el gobierno regional</w:t>
                                    </w:r>
                                  </w:sdtContent>
                                </w:sdt>
                              </w:p>
                              <w:bookmarkEnd w:id="1" w:displacedByCustomXml="next"/>
                            </w:sdtContent>
                          </w:sdt>
                          <w:p w14:paraId="128F9953" w14:textId="77777777" w:rsidR="006C0EAE" w:rsidRPr="007C64DF" w:rsidRDefault="006C0EAE" w:rsidP="006C0EAE">
                            <w:pPr>
                              <w:rPr>
                                <w:b/>
                                <w:bCs/>
                              </w:rPr>
                            </w:pPr>
                          </w:p>
                        </w:txbxContent>
                      </v:textbox>
                      <w10:anchorlock/>
                    </v:roundrect>
                  </w:pict>
                </mc:Fallback>
              </mc:AlternateContent>
            </w:r>
          </w:p>
        </w:tc>
      </w:tr>
      <w:tr w:rsidR="006C0EAE" w14:paraId="690C2673" w14:textId="77777777" w:rsidTr="00866C24">
        <w:trPr>
          <w:gridAfter w:val="1"/>
          <w:wAfter w:w="6" w:type="dxa"/>
          <w:trHeight w:val="227"/>
        </w:trPr>
        <w:tc>
          <w:tcPr>
            <w:tcW w:w="10765" w:type="dxa"/>
            <w:gridSpan w:val="8"/>
            <w:noWrap/>
            <w:tcMar>
              <w:left w:w="284" w:type="dxa"/>
              <w:right w:w="284" w:type="dxa"/>
            </w:tcMar>
            <w:vAlign w:val="center"/>
          </w:tcPr>
          <w:p w14:paraId="75D43542" w14:textId="77777777" w:rsidR="006C0EAE" w:rsidRDefault="006C0EAE" w:rsidP="007E1320">
            <w:pPr>
              <w:rPr>
                <w:noProof/>
              </w:rPr>
            </w:pPr>
          </w:p>
        </w:tc>
      </w:tr>
      <w:tr w:rsidR="007E1320" w14:paraId="6323FE20" w14:textId="77777777" w:rsidTr="00866C24">
        <w:trPr>
          <w:gridAfter w:val="1"/>
          <w:wAfter w:w="6" w:type="dxa"/>
          <w:trHeight w:val="249"/>
        </w:trPr>
        <w:tc>
          <w:tcPr>
            <w:tcW w:w="10765" w:type="dxa"/>
            <w:gridSpan w:val="8"/>
            <w:noWrap/>
            <w:tcMar>
              <w:left w:w="284" w:type="dxa"/>
              <w:right w:w="284" w:type="dxa"/>
            </w:tcMar>
            <w:vAlign w:val="center"/>
          </w:tcPr>
          <w:p w14:paraId="034AAEE3" w14:textId="012AD080" w:rsidR="007E1320" w:rsidRDefault="007E1320" w:rsidP="007E1320">
            <w:pPr>
              <w:rPr>
                <w:noProof/>
              </w:rPr>
            </w:pPr>
            <w:r>
              <w:rPr>
                <w:noProof/>
                <w:lang w:eastAsia="es-PE"/>
              </w:rPr>
              <mc:AlternateContent>
                <mc:Choice Requires="wps">
                  <w:drawing>
                    <wp:anchor distT="0" distB="0" distL="114300" distR="114300" simplePos="0" relativeHeight="251665408" behindDoc="0" locked="0" layoutInCell="1" allowOverlap="1" wp14:anchorId="628D7280" wp14:editId="676E7496">
                      <wp:simplePos x="0" y="0"/>
                      <wp:positionH relativeFrom="column">
                        <wp:posOffset>-1270</wp:posOffset>
                      </wp:positionH>
                      <wp:positionV relativeFrom="paragraph">
                        <wp:posOffset>-38100</wp:posOffset>
                      </wp:positionV>
                      <wp:extent cx="35560" cy="287655"/>
                      <wp:effectExtent l="0" t="0" r="2540" b="0"/>
                      <wp:wrapNone/>
                      <wp:docPr id="41" name="Rectángulo 41"/>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31D9A2" id="Rectángulo 41" o:spid="_x0000_s1026" style="position:absolute;margin-left:-.1pt;margin-top:-3pt;width:2.8pt;height:2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" fillcolor="black [3213]" stroked="f" strokeweight="1pt"/>
                  </w:pict>
                </mc:Fallback>
              </mc:AlternateContent>
            </w:r>
            <w:r>
              <w:rPr>
                <w:noProof/>
                <w:lang w:eastAsia="es-PE"/>
              </w:rPr>
              <mc:AlternateContent>
                <mc:Choice Requires="wps">
                  <w:drawing>
                    <wp:inline distT="0" distB="0" distL="0" distR="0" wp14:anchorId="137B8CDD" wp14:editId="05D7C31F">
                      <wp:extent cx="6473825" cy="216000"/>
                      <wp:effectExtent l="0" t="0" r="3175" b="0"/>
                      <wp:docPr id="42" name="Rectángulo 42"/>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420EF9" w14:textId="70415618" w:rsidR="007E1320" w:rsidRPr="007D21C0" w:rsidRDefault="007E1320" w:rsidP="007D21C0">
                                  <w:pPr>
                                    <w:rPr>
                                      <w:b/>
                                      <w:bCs/>
                                    </w:rPr>
                                  </w:pPr>
                                  <w:r>
                                    <w:rPr>
                                      <w:b/>
                                      <w:bCs/>
                                    </w:rPr>
                                    <w:t>Canales de atención</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137B8CDD" id="Rectángulo 42" o:spid="_x0000_s1034"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" fillcolor="#e7e6e6 [3214]" stroked="f" strokeweight="1pt">
                      <v:textbox inset="5mm,0,5mm,0">
                        <w:txbxContent>
                          <w:p w14:paraId="68420EF9" w14:textId="70415618" w:rsidR="007E1320" w:rsidRPr="007D21C0" w:rsidRDefault="007E1320" w:rsidP="007D21C0">
                            <w:pPr>
                              <w:rPr>
                                <w:b/>
                                <w:bCs/>
                              </w:rPr>
                            </w:pPr>
                            <w:r>
                              <w:rPr>
                                <w:b/>
                                <w:bCs/>
                              </w:rPr>
                              <w:t>Canales de atención</w:t>
                            </w:r>
                          </w:p>
                        </w:txbxContent>
                      </v:textbox>
                      <w10:anchorlock/>
                    </v:rect>
                  </w:pict>
                </mc:Fallback>
              </mc:AlternateContent>
            </w:r>
          </w:p>
        </w:tc>
      </w:tr>
      <w:tr w:rsidR="006C0EAE" w14:paraId="657138F2" w14:textId="77777777" w:rsidTr="00866C24">
        <w:trPr>
          <w:gridAfter w:val="1"/>
          <w:wAfter w:w="6" w:type="dxa"/>
          <w:trHeight w:val="1021"/>
        </w:trPr>
        <w:tc>
          <w:tcPr>
            <w:tcW w:w="10765" w:type="dxa"/>
            <w:gridSpan w:val="8"/>
            <w:noWrap/>
            <w:tcMar>
              <w:left w:w="284" w:type="dxa"/>
              <w:right w:w="284" w:type="dxa"/>
            </w:tcMar>
            <w:vAlign w:val="center"/>
          </w:tcPr>
          <w:p w14:paraId="55572473" w14:textId="77777777" w:rsidR="00667B28" w:rsidRDefault="00667B28" w:rsidP="007E1320">
            <w:pPr>
              <w:rPr>
                <w:noProof/>
              </w:rPr>
            </w:pPr>
          </w:p>
          <w:p w14:paraId="3DCFBC22" w14:textId="6DA45B80" w:rsidR="006C0EAE" w:rsidRDefault="006C0EAE" w:rsidP="007E1320">
            <w:pPr>
              <w:rPr>
                <w:noProof/>
              </w:rPr>
            </w:pPr>
            <w:r>
              <w:rPr>
                <w:noProof/>
                <w:lang w:eastAsia="es-PE"/>
              </w:rPr>
              <mc:AlternateContent>
                <mc:Choice Requires="wps">
                  <w:drawing>
                    <wp:inline distT="0" distB="0" distL="0" distR="0" wp14:anchorId="71B1BB01" wp14:editId="719A3CE2">
                      <wp:extent cx="6480000" cy="594000"/>
                      <wp:effectExtent l="0" t="0" r="16510" b="20320"/>
                      <wp:docPr id="88" name="Rectángulo: esquinas redondeadas 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594000"/>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432709588"/>
                                    <w:lock w:val="sdtLocked"/>
                                  </w:sdtPr>
                                  <w:sdtEndPr>
                                    <w:rPr>
                                      <w:rStyle w:val="Fuentedeprrafopredeter"/>
                                      <w:b/>
                                      <w:bCs/>
                                      <w:sz w:val="20"/>
                                    </w:rPr>
                                  </w:sdtEndPr>
                                  <w:sdtContent>
                                    <w:p w14:paraId="7D64A4B1" w14:textId="3A3E8AC7" w:rsidR="006C0EAE" w:rsidRPr="00666120" w:rsidRDefault="00666120" w:rsidP="0079268A">
                                      <w:pPr>
                                        <w:jc w:val="both"/>
                                        <w:rPr>
                                          <w:b/>
                                          <w:bCs/>
                                        </w:rPr>
                                      </w:pPr>
                                      <w:r w:rsidRPr="00666120">
                                        <w:rPr>
                                          <w:rStyle w:val="Estilo6"/>
                                        </w:rPr>
                                        <w:t xml:space="preserve"> </w:t>
                                      </w:r>
                                      <w:sdt>
                                        <w:sdtPr>
                                          <w:rPr>
                                            <w:rStyle w:val="Estilo6"/>
                                          </w:rPr>
                                          <w:id w:val="753559054"/>
                                        </w:sdtPr>
                                        <w:sdtEndPr>
                                          <w:rPr>
                                            <w:rStyle w:val="Fuentedeprrafopredeter"/>
                                            <w:b/>
                                            <w:bCs/>
                                            <w:sz w:val="20"/>
                                          </w:rPr>
                                        </w:sdtEndPr>
                                        <w:sdtContent>
                                          <w:r>
                                            <w:rPr>
                                              <w:rFonts w:eastAsia="Times New Roman"/>
                                            </w:rPr>
                                            <w:t>Información completada por el gobierno regional</w:t>
                                          </w:r>
                                        </w:sdtContent>
                                      </w:sdt>
                                    </w:p>
                                  </w:sdtContent>
                                </w:sdt>
                                <w:p w14:paraId="190F0620" w14:textId="77777777" w:rsidR="006C0EAE" w:rsidRPr="007C64DF" w:rsidRDefault="006C0EAE" w:rsidP="006C0EAE">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spAutoFit/>
                            </wps:bodyPr>
                          </wps:wsp>
                        </a:graphicData>
                      </a:graphic>
                    </wp:inline>
                  </w:drawing>
                </mc:Choice>
                <mc:Fallback>
                  <w:pict>
                    <v:roundrect w14:anchorId="71B1BB01" id="Rectángulo: esquinas redondeadas 88" o:spid="_x0000_s1035"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" filled="f" strokecolor="gray [1629]" strokeweight="1pt">
                      <v:stroke joinstyle="miter"/>
                      <v:path arrowok="t"/>
                      <o:lock v:ext="edit" aspectratio="t"/>
                      <v:textbox style="mso-fit-shape-to-text:t" inset="5mm,0,5mm,0">
                        <w:txbxContent>
                          <w:sdt>
                            <w:sdtPr>
                              <w:rPr>
                                <w:rStyle w:val="Estilo6"/>
                              </w:rPr>
                              <w:id w:val="432709588"/>
                              <w:lock w:val="sdtLocked"/>
                            </w:sdtPr>
                            <w:sdtEndPr>
                              <w:rPr>
                                <w:rStyle w:val="Fuentedeprrafopredeter"/>
                                <w:b/>
                                <w:bCs/>
                                <w:sz w:val="20"/>
                              </w:rPr>
                            </w:sdtEndPr>
                            <w:sdtContent>
                              <w:p w14:paraId="7D64A4B1" w14:textId="3A3E8AC7" w:rsidR="006C0EAE" w:rsidRPr="00666120" w:rsidRDefault="00666120" w:rsidP="0079268A">
                                <w:pPr>
                                  <w:jc w:val="both"/>
                                  <w:rPr>
                                    <w:b/>
                                    <w:bCs/>
                                  </w:rPr>
                                </w:pPr>
                                <w:r w:rsidRPr="00666120">
                                  <w:rPr>
                                    <w:rStyle w:val="Estilo6"/>
                                  </w:rPr>
                                  <w:t xml:space="preserve"> </w:t>
                                </w:r>
                                <w:sdt>
                                  <w:sdtPr>
                                    <w:rPr>
                                      <w:rStyle w:val="Estilo6"/>
                                    </w:rPr>
                                    <w:id w:val="753559054"/>
                                  </w:sdtPr>
                                  <w:sdtEndPr>
                                    <w:rPr>
                                      <w:rStyle w:val="Fuentedeprrafopredeter"/>
                                      <w:b/>
                                      <w:bCs/>
                                      <w:sz w:val="20"/>
                                    </w:rPr>
                                  </w:sdtEndPr>
                                  <w:sdtContent>
                                    <w:r>
                                      <w:rPr>
                                        <w:rFonts w:eastAsia="Times New Roman"/>
                                      </w:rPr>
                                      <w:t>Información completada por el gobierno regional</w:t>
                                    </w:r>
                                  </w:sdtContent>
                                </w:sdt>
                              </w:p>
                            </w:sdtContent>
                          </w:sdt>
                          <w:p w14:paraId="190F0620" w14:textId="77777777" w:rsidR="006C0EAE" w:rsidRPr="007C64DF" w:rsidRDefault="006C0EAE" w:rsidP="006C0EAE">
                            <w:pPr>
                              <w:rPr>
                                <w:b/>
                                <w:bCs/>
                              </w:rPr>
                            </w:pPr>
                          </w:p>
                        </w:txbxContent>
                      </v:textbox>
                      <w10:anchorlock/>
                    </v:roundrect>
                  </w:pict>
                </mc:Fallback>
              </mc:AlternateContent>
            </w:r>
          </w:p>
        </w:tc>
      </w:tr>
      <w:tr w:rsidR="006C0EAE" w14:paraId="717ECC5C" w14:textId="77777777" w:rsidTr="00866C24">
        <w:trPr>
          <w:gridAfter w:val="1"/>
          <w:wAfter w:w="6" w:type="dxa"/>
          <w:trHeight w:val="227"/>
        </w:trPr>
        <w:tc>
          <w:tcPr>
            <w:tcW w:w="10765" w:type="dxa"/>
            <w:gridSpan w:val="8"/>
            <w:noWrap/>
            <w:tcMar>
              <w:left w:w="284" w:type="dxa"/>
              <w:right w:w="284" w:type="dxa"/>
            </w:tcMar>
            <w:vAlign w:val="center"/>
          </w:tcPr>
          <w:p w14:paraId="4AF69A00" w14:textId="25E93B83" w:rsidR="00D51D9E" w:rsidRDefault="00D51D9E" w:rsidP="007E1320">
            <w:pPr>
              <w:rPr>
                <w:noProof/>
              </w:rPr>
            </w:pPr>
          </w:p>
        </w:tc>
      </w:tr>
      <w:bookmarkStart w:id="1" w:name="_Hlk51196222"/>
      <w:tr w:rsidR="00970FF5" w14:paraId="7088E650" w14:textId="3ACE48C6" w:rsidTr="00866C24">
        <w:trPr>
          <w:gridAfter w:val="1"/>
          <w:wAfter w:w="6" w:type="dxa"/>
          <w:trHeight w:val="249"/>
        </w:trPr>
        <w:tc>
          <w:tcPr>
            <w:tcW w:w="5408" w:type="dxa"/>
            <w:gridSpan w:val="4"/>
            <w:noWrap/>
            <w:tcMar>
              <w:left w:w="284" w:type="dxa"/>
              <w:right w:w="284" w:type="dxa"/>
            </w:tcMar>
            <w:vAlign w:val="center"/>
          </w:tcPr>
          <w:p w14:paraId="61773B18" w14:textId="156A5032" w:rsidR="00970FF5" w:rsidRDefault="00970FF5" w:rsidP="00180AB2">
            <w:pPr>
              <w:rPr>
                <w:noProof/>
              </w:rPr>
            </w:pPr>
            <w:r>
              <w:rPr>
                <w:noProof/>
                <w:lang w:eastAsia="es-PE"/>
              </w:rPr>
              <mc:AlternateContent>
                <mc:Choice Requires="wps">
                  <w:drawing>
                    <wp:anchor distT="0" distB="0" distL="114300" distR="114300" simplePos="0" relativeHeight="251712512" behindDoc="0" locked="0" layoutInCell="1" allowOverlap="1" wp14:anchorId="3B39E896" wp14:editId="379C96F0">
                      <wp:simplePos x="0" y="0"/>
                      <wp:positionH relativeFrom="column">
                        <wp:posOffset>-1270</wp:posOffset>
                      </wp:positionH>
                      <wp:positionV relativeFrom="paragraph">
                        <wp:posOffset>-38100</wp:posOffset>
                      </wp:positionV>
                      <wp:extent cx="35560" cy="287655"/>
                      <wp:effectExtent l="0" t="0" r="2540" b="0"/>
                      <wp:wrapNone/>
                      <wp:docPr id="43" name="Rectángulo 43"/>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AA33D9" id="Rectángulo 43" o:spid="_x0000_s1026" style="position:absolute;margin-left:-.1pt;margin-top:-3pt;width:2.8pt;height:22.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Dr1oys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0D5743DE" wp14:editId="38D9A780">
                      <wp:extent cx="3204000" cy="216000"/>
                      <wp:effectExtent l="0" t="0" r="0" b="0"/>
                      <wp:docPr id="44" name="Rectángulo 44"/>
                      <wp:cNvGraphicFramePr/>
                      <a:graphic xmlns:a="http://schemas.openxmlformats.org/drawingml/2006/main">
                        <a:graphicData uri="http://schemas.microsoft.com/office/word/2010/wordprocessingShape">
                          <wps:wsp>
                            <wps:cNvSpPr/>
                            <wps:spPr>
                              <a:xfrm>
                                <a:off x="0" y="0"/>
                                <a:ext cx="3204000"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7A5C63" w14:textId="65DAD272" w:rsidR="00970FF5" w:rsidRPr="007D21C0" w:rsidRDefault="00970FF5" w:rsidP="007D21C0">
                                  <w:pPr>
                                    <w:rPr>
                                      <w:b/>
                                      <w:bCs/>
                                    </w:rPr>
                                  </w:pPr>
                                  <w:r>
                                    <w:rPr>
                                      <w:b/>
                                      <w:bCs/>
                                    </w:rPr>
                                    <w:t>Pago por derecho de tramitación</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0D5743DE" id="Rectángulo 44" o:spid="_x0000_s1036" style="width:252.3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" fillcolor="#e7e6e6 [3214]" stroked="f" strokeweight="1pt">
                      <v:textbox inset="5mm,0,5mm,0">
                        <w:txbxContent>
                          <w:p w14:paraId="2B7A5C63" w14:textId="65DAD272" w:rsidR="00970FF5" w:rsidRPr="007D21C0" w:rsidRDefault="00970FF5" w:rsidP="007D21C0">
                            <w:pPr>
                              <w:rPr>
                                <w:b/>
                                <w:bCs/>
                              </w:rPr>
                            </w:pPr>
                            <w:r>
                              <w:rPr>
                                <w:b/>
                                <w:bCs/>
                              </w:rPr>
                              <w:t>Pago por derecho de tramitación</w:t>
                            </w:r>
                          </w:p>
                        </w:txbxContent>
                      </v:textbox>
                      <w10:anchorlock/>
                    </v:rect>
                  </w:pict>
                </mc:Fallback>
              </mc:AlternateContent>
            </w:r>
          </w:p>
        </w:tc>
        <w:tc>
          <w:tcPr>
            <w:tcW w:w="5357" w:type="dxa"/>
            <w:gridSpan w:val="4"/>
            <w:noWrap/>
            <w:tcMar>
              <w:left w:w="284" w:type="dxa"/>
              <w:right w:w="284" w:type="dxa"/>
            </w:tcMar>
            <w:vAlign w:val="center"/>
          </w:tcPr>
          <w:p w14:paraId="16CA98F1" w14:textId="3F061D7D" w:rsidR="00970FF5" w:rsidRDefault="00970FF5" w:rsidP="00180AB2">
            <w:pPr>
              <w:rPr>
                <w:noProof/>
              </w:rPr>
            </w:pPr>
            <w:r>
              <w:rPr>
                <w:noProof/>
                <w:lang w:eastAsia="es-PE"/>
              </w:rPr>
              <mc:AlternateContent>
                <mc:Choice Requires="wps">
                  <w:drawing>
                    <wp:anchor distT="0" distB="0" distL="114300" distR="114300" simplePos="0" relativeHeight="251713536" behindDoc="0" locked="0" layoutInCell="1" allowOverlap="1" wp14:anchorId="68A61EEC" wp14:editId="47FD2DC2">
                      <wp:simplePos x="0" y="0"/>
                      <wp:positionH relativeFrom="column">
                        <wp:posOffset>-1270</wp:posOffset>
                      </wp:positionH>
                      <wp:positionV relativeFrom="paragraph">
                        <wp:posOffset>-38100</wp:posOffset>
                      </wp:positionV>
                      <wp:extent cx="35560" cy="287655"/>
                      <wp:effectExtent l="0" t="0" r="2540" b="0"/>
                      <wp:wrapNone/>
                      <wp:docPr id="56" name="Rectángulo 56"/>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B2022" id="Rectángulo 56" o:spid="_x0000_s1026" style="position:absolute;margin-left:-.1pt;margin-top:-3pt;width:2.8pt;height:22.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BX1cZ0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56D14624" wp14:editId="6B721247">
                      <wp:extent cx="3034665" cy="216000"/>
                      <wp:effectExtent l="0" t="0" r="0" b="0"/>
                      <wp:docPr id="2" name="Rectángulo 2"/>
                      <wp:cNvGraphicFramePr/>
                      <a:graphic xmlns:a="http://schemas.openxmlformats.org/drawingml/2006/main">
                        <a:graphicData uri="http://schemas.microsoft.com/office/word/2010/wordprocessingShape">
                          <wps:wsp>
                            <wps:cNvSpPr/>
                            <wps:spPr>
                              <a:xfrm>
                                <a:off x="0" y="0"/>
                                <a:ext cx="303466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00D66D" w14:textId="247FD248" w:rsidR="00970FF5" w:rsidRPr="007D21C0" w:rsidRDefault="00970FF5" w:rsidP="007D21C0">
                                  <w:pPr>
                                    <w:rPr>
                                      <w:b/>
                                      <w:bCs/>
                                    </w:rPr>
                                  </w:pPr>
                                  <w:r>
                                    <w:rPr>
                                      <w:b/>
                                      <w:bCs/>
                                    </w:rPr>
                                    <w:t>Modalidad de pago</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56D14624" id="Rectángulo 2" o:spid="_x0000_s1037" style="width:238.9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" fillcolor="#e7e6e6 [3214]" stroked="f" strokeweight="1pt">
                      <v:textbox inset="5mm,0,5mm,0">
                        <w:txbxContent>
                          <w:p w14:paraId="7600D66D" w14:textId="247FD248" w:rsidR="00970FF5" w:rsidRPr="007D21C0" w:rsidRDefault="00970FF5" w:rsidP="007D21C0">
                            <w:pPr>
                              <w:rPr>
                                <w:b/>
                                <w:bCs/>
                              </w:rPr>
                            </w:pPr>
                            <w:r>
                              <w:rPr>
                                <w:b/>
                                <w:bCs/>
                              </w:rPr>
                              <w:t>Modalidad de pago</w:t>
                            </w:r>
                          </w:p>
                        </w:txbxContent>
                      </v:textbox>
                      <w10:anchorlock/>
                    </v:rect>
                  </w:pict>
                </mc:Fallback>
              </mc:AlternateContent>
            </w:r>
          </w:p>
        </w:tc>
      </w:tr>
      <w:tr w:rsidR="00234563" w14:paraId="50BD7697" w14:textId="77777777" w:rsidTr="00866C24">
        <w:trPr>
          <w:gridAfter w:val="1"/>
          <w:wAfter w:w="6" w:type="dxa"/>
          <w:trHeight w:val="227"/>
        </w:trPr>
        <w:tc>
          <w:tcPr>
            <w:tcW w:w="10765" w:type="dxa"/>
            <w:gridSpan w:val="8"/>
            <w:noWrap/>
            <w:tcMar>
              <w:left w:w="284" w:type="dxa"/>
              <w:right w:w="284" w:type="dxa"/>
            </w:tcMar>
            <w:vAlign w:val="center"/>
          </w:tcPr>
          <w:p w14:paraId="46233BE4" w14:textId="77777777" w:rsidR="00234563" w:rsidRDefault="00234563" w:rsidP="00180AB2">
            <w:pPr>
              <w:rPr>
                <w:noProof/>
              </w:rPr>
            </w:pPr>
          </w:p>
        </w:tc>
      </w:tr>
      <w:tr w:rsidR="00234563" w14:paraId="4E7FCFAA" w14:textId="77777777" w:rsidTr="00552762">
        <w:trPr>
          <w:gridAfter w:val="1"/>
          <w:wAfter w:w="6" w:type="dxa"/>
          <w:trHeight w:val="1644"/>
        </w:trPr>
        <w:tc>
          <w:tcPr>
            <w:tcW w:w="5408" w:type="dxa"/>
            <w:gridSpan w:val="4"/>
            <w:noWrap/>
            <w:tcMar>
              <w:left w:w="284" w:type="dxa"/>
              <w:right w:w="284" w:type="dxa"/>
            </w:tcMar>
            <w:vAlign w:val="center"/>
          </w:tcPr>
          <w:p w14:paraId="46CF4DD9" w14:textId="6BE49FB3" w:rsidR="00234563" w:rsidRDefault="00234563" w:rsidP="00180AB2">
            <w:pPr>
              <w:rPr>
                <w:noProof/>
              </w:rPr>
            </w:pPr>
            <w:r>
              <w:rPr>
                <w:noProof/>
                <w:lang w:eastAsia="es-PE"/>
              </w:rPr>
              <mc:AlternateContent>
                <mc:Choice Requires="wps">
                  <w:drawing>
                    <wp:inline distT="0" distB="0" distL="0" distR="0" wp14:anchorId="3CCF7CE8" wp14:editId="59EA5620">
                      <wp:extent cx="3204000" cy="1076325"/>
                      <wp:effectExtent l="0" t="0" r="15875" b="28575"/>
                      <wp:docPr id="89" name="Rectángulo: esquinas redondeadas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204000" cy="107632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410038378"/>
                                  </w:sdtPr>
                                  <w:sdtEndPr>
                                    <w:rPr>
                                      <w:rStyle w:val="Fuentedeprrafopredeter"/>
                                      <w:b/>
                                      <w:bCs/>
                                      <w:sz w:val="20"/>
                                    </w:rPr>
                                  </w:sdtEndPr>
                                  <w:sdtContent>
                                    <w:p w14:paraId="443E2CF5" w14:textId="77777777" w:rsidR="00666120" w:rsidRDefault="00666120" w:rsidP="00666120">
                                      <w:pPr>
                                        <w:jc w:val="both"/>
                                        <w:rPr>
                                          <w:b/>
                                          <w:bCs/>
                                        </w:rPr>
                                      </w:pPr>
                                      <w:r>
                                        <w:rPr>
                                          <w:rFonts w:eastAsia="Times New Roman"/>
                                        </w:rPr>
                                        <w:t>Información completada por el gobierno regional</w:t>
                                      </w:r>
                                    </w:p>
                                  </w:sdtContent>
                                </w:sdt>
                                <w:p w14:paraId="333D37ED" w14:textId="0C5EC059" w:rsidR="00625939" w:rsidRPr="00625939" w:rsidRDefault="00625939" w:rsidP="00625939">
                                  <w:pPr>
                                    <w:jc w:val="both"/>
                                    <w:rPr>
                                      <w:b/>
                                      <w:bCs/>
                                      <w:sz w:val="18"/>
                                      <w:szCs w:val="16"/>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3CCF7CE8" id="Rectángulo: esquinas redondeadas 89" o:spid="_x0000_s1038" style="width:252.3pt;height:84.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" filled="f" strokecolor="gray [1629]" strokeweight="1pt">
                      <v:stroke joinstyle="miter"/>
                      <v:path arrowok="t"/>
                      <o:lock v:ext="edit" aspectratio="t"/>
                      <v:textbox inset="5mm,0,5mm,0">
                        <w:txbxContent>
                          <w:sdt>
                            <w:sdtPr>
                              <w:rPr>
                                <w:rStyle w:val="Estilo6"/>
                              </w:rPr>
                              <w:id w:val="1410038378"/>
                            </w:sdtPr>
                            <w:sdtEndPr>
                              <w:rPr>
                                <w:rStyle w:val="Fuentedeprrafopredeter"/>
                                <w:b/>
                                <w:bCs/>
                                <w:sz w:val="20"/>
                              </w:rPr>
                            </w:sdtEndPr>
                            <w:sdtContent>
                              <w:p w14:paraId="443E2CF5" w14:textId="77777777" w:rsidR="00666120" w:rsidRDefault="00666120" w:rsidP="00666120">
                                <w:pPr>
                                  <w:jc w:val="both"/>
                                  <w:rPr>
                                    <w:b/>
                                    <w:bCs/>
                                  </w:rPr>
                                </w:pPr>
                                <w:r>
                                  <w:rPr>
                                    <w:rFonts w:eastAsia="Times New Roman"/>
                                  </w:rPr>
                                  <w:t>Información completada por el gobierno regional</w:t>
                                </w:r>
                              </w:p>
                            </w:sdtContent>
                          </w:sdt>
                          <w:p w14:paraId="333D37ED" w14:textId="0C5EC059" w:rsidR="00625939" w:rsidRPr="00625939" w:rsidRDefault="00625939" w:rsidP="00625939">
                            <w:pPr>
                              <w:jc w:val="both"/>
                              <w:rPr>
                                <w:b/>
                                <w:bCs/>
                                <w:sz w:val="18"/>
                                <w:szCs w:val="16"/>
                              </w:rPr>
                            </w:pPr>
                          </w:p>
                        </w:txbxContent>
                      </v:textbox>
                      <w10:anchorlock/>
                    </v:roundrect>
                  </w:pict>
                </mc:Fallback>
              </mc:AlternateContent>
            </w:r>
          </w:p>
        </w:tc>
        <w:tc>
          <w:tcPr>
            <w:tcW w:w="5357" w:type="dxa"/>
            <w:gridSpan w:val="4"/>
            <w:noWrap/>
            <w:tcMar>
              <w:left w:w="284" w:type="dxa"/>
              <w:right w:w="284" w:type="dxa"/>
            </w:tcMar>
            <w:vAlign w:val="center"/>
          </w:tcPr>
          <w:p w14:paraId="19EA59B2" w14:textId="6A693D8D" w:rsidR="00234563" w:rsidRDefault="001B4EEF" w:rsidP="00180AB2">
            <w:pPr>
              <w:rPr>
                <w:noProof/>
              </w:rPr>
            </w:pPr>
            <w:r>
              <w:rPr>
                <w:noProof/>
                <w:lang w:eastAsia="es-PE"/>
              </w:rPr>
              <mc:AlternateContent>
                <mc:Choice Requires="wps">
                  <w:drawing>
                    <wp:inline distT="0" distB="0" distL="0" distR="0" wp14:anchorId="7711E93D" wp14:editId="626B2CC0">
                      <wp:extent cx="3034710" cy="1114425"/>
                      <wp:effectExtent l="0" t="0" r="13335" b="28575"/>
                      <wp:docPr id="91" name="Rectángulo: esquinas redondeadas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4710" cy="111442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084115003"/>
                                  </w:sdtPr>
                                  <w:sdtEndPr>
                                    <w:rPr>
                                      <w:rStyle w:val="Fuentedeprrafopredeter"/>
                                      <w:b/>
                                      <w:bCs/>
                                      <w:sz w:val="20"/>
                                    </w:rPr>
                                  </w:sdtEndPr>
                                  <w:sdtContent>
                                    <w:p w14:paraId="2150AD26" w14:textId="77777777" w:rsidR="00666120" w:rsidRDefault="00666120" w:rsidP="00666120">
                                      <w:pPr>
                                        <w:jc w:val="both"/>
                                        <w:rPr>
                                          <w:b/>
                                          <w:bCs/>
                                        </w:rPr>
                                      </w:pPr>
                                      <w:r>
                                        <w:rPr>
                                          <w:rFonts w:eastAsia="Times New Roman"/>
                                        </w:rPr>
                                        <w:t>Información completada por el gobierno regional</w:t>
                                      </w:r>
                                    </w:p>
                                  </w:sdtContent>
                                </w:sdt>
                                <w:p w14:paraId="2EEC0C72" w14:textId="77777777" w:rsidR="001B4EEF" w:rsidRPr="007C64DF" w:rsidRDefault="001B4EEF" w:rsidP="001B4EEF">
                                  <w:pPr>
                                    <w:rPr>
                                      <w:b/>
                                      <w:bCs/>
                                    </w:rPr>
                                  </w:pPr>
                                </w:p>
                              </w:txbxContent>
                            </wps:txbx>
                            <wps:bodyPr rot="0" spcFirstLastPara="0" vertOverflow="overflow" horzOverflow="overflow" vert="horz" wrap="square" lIns="360000" tIns="108000" rIns="360000" bIns="0" numCol="1" spcCol="0" rtlCol="0" fromWordArt="0" anchor="t" anchorCtr="0" forceAA="0" compatLnSpc="1">
                              <a:prstTxWarp prst="textNoShape">
                                <a:avLst/>
                              </a:prstTxWarp>
                              <a:noAutofit/>
                            </wps:bodyPr>
                          </wps:wsp>
                        </a:graphicData>
                      </a:graphic>
                    </wp:inline>
                  </w:drawing>
                </mc:Choice>
                <mc:Fallback>
                  <w:pict>
                    <v:roundrect w14:anchorId="7711E93D" id="Rectángulo: esquinas redondeadas 91" o:spid="_x0000_s1039" style="width:238.95pt;height:87.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" filled="f" strokecolor="gray [1629]" strokeweight="1pt">
                      <v:stroke joinstyle="miter"/>
                      <v:path arrowok="t"/>
                      <v:textbox inset="10mm,3mm,10mm,0">
                        <w:txbxContent>
                          <w:sdt>
                            <w:sdtPr>
                              <w:rPr>
                                <w:rStyle w:val="Estilo6"/>
                              </w:rPr>
                              <w:id w:val="1084115003"/>
                            </w:sdtPr>
                            <w:sdtEndPr>
                              <w:rPr>
                                <w:rStyle w:val="Fuentedeprrafopredeter"/>
                                <w:b/>
                                <w:bCs/>
                                <w:sz w:val="20"/>
                              </w:rPr>
                            </w:sdtEndPr>
                            <w:sdtContent>
                              <w:p w14:paraId="2150AD26" w14:textId="77777777" w:rsidR="00666120" w:rsidRDefault="00666120" w:rsidP="00666120">
                                <w:pPr>
                                  <w:jc w:val="both"/>
                                  <w:rPr>
                                    <w:b/>
                                    <w:bCs/>
                                  </w:rPr>
                                </w:pPr>
                                <w:r>
                                  <w:rPr>
                                    <w:rFonts w:eastAsia="Times New Roman"/>
                                  </w:rPr>
                                  <w:t>Información completada por el gobierno regional</w:t>
                                </w:r>
                              </w:p>
                            </w:sdtContent>
                          </w:sdt>
                          <w:p w14:paraId="2EEC0C72" w14:textId="77777777" w:rsidR="001B4EEF" w:rsidRPr="007C64DF" w:rsidRDefault="001B4EEF" w:rsidP="001B4EEF">
                            <w:pPr>
                              <w:rPr>
                                <w:b/>
                                <w:bCs/>
                              </w:rPr>
                            </w:pPr>
                          </w:p>
                        </w:txbxContent>
                      </v:textbox>
                      <w10:anchorlock/>
                    </v:roundrect>
                  </w:pict>
                </mc:Fallback>
              </mc:AlternateContent>
            </w:r>
          </w:p>
        </w:tc>
      </w:tr>
      <w:bookmarkEnd w:id="1"/>
      <w:tr w:rsidR="00180AB2" w14:paraId="3EFC0E1A" w14:textId="77777777" w:rsidTr="00866C24">
        <w:trPr>
          <w:gridAfter w:val="1"/>
          <w:wAfter w:w="6" w:type="dxa"/>
          <w:trHeight w:val="227"/>
        </w:trPr>
        <w:tc>
          <w:tcPr>
            <w:tcW w:w="10765" w:type="dxa"/>
            <w:gridSpan w:val="8"/>
            <w:noWrap/>
            <w:tcMar>
              <w:left w:w="284" w:type="dxa"/>
              <w:right w:w="284" w:type="dxa"/>
            </w:tcMar>
            <w:vAlign w:val="center"/>
          </w:tcPr>
          <w:p w14:paraId="2F17CC0E" w14:textId="77777777" w:rsidR="00180AB2" w:rsidRDefault="00180AB2" w:rsidP="00180AB2">
            <w:pPr>
              <w:rPr>
                <w:noProof/>
              </w:rPr>
            </w:pPr>
          </w:p>
        </w:tc>
      </w:tr>
      <w:tr w:rsidR="001320A9" w14:paraId="361D1B3F" w14:textId="77777777" w:rsidTr="00866C24">
        <w:trPr>
          <w:gridAfter w:val="1"/>
          <w:wAfter w:w="6" w:type="dxa"/>
          <w:trHeight w:val="227"/>
        </w:trPr>
        <w:tc>
          <w:tcPr>
            <w:tcW w:w="2597" w:type="dxa"/>
            <w:gridSpan w:val="2"/>
            <w:noWrap/>
            <w:tcMar>
              <w:left w:w="284" w:type="dxa"/>
              <w:right w:w="284" w:type="dxa"/>
            </w:tcMar>
            <w:vAlign w:val="center"/>
          </w:tcPr>
          <w:p w14:paraId="5D94E78A" w14:textId="16AE18E1" w:rsidR="001320A9" w:rsidRDefault="001320A9" w:rsidP="00741AED">
            <w:pPr>
              <w:rPr>
                <w:noProof/>
              </w:rPr>
            </w:pPr>
            <w:r>
              <w:rPr>
                <w:noProof/>
                <w:lang w:eastAsia="es-PE"/>
              </w:rPr>
              <mc:AlternateContent>
                <mc:Choice Requires="wps">
                  <w:drawing>
                    <wp:anchor distT="0" distB="0" distL="114300" distR="114300" simplePos="0" relativeHeight="251722752" behindDoc="0" locked="0" layoutInCell="1" allowOverlap="1" wp14:anchorId="15AB020D" wp14:editId="48BD56B9">
                      <wp:simplePos x="0" y="0"/>
                      <wp:positionH relativeFrom="column">
                        <wp:posOffset>-1270</wp:posOffset>
                      </wp:positionH>
                      <wp:positionV relativeFrom="paragraph">
                        <wp:posOffset>-38100</wp:posOffset>
                      </wp:positionV>
                      <wp:extent cx="35560" cy="287655"/>
                      <wp:effectExtent l="0" t="0" r="2540" b="0"/>
                      <wp:wrapNone/>
                      <wp:docPr id="71" name="Rectángulo 71"/>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61527D" id="Rectángulo 71" o:spid="_x0000_s1026" style="position:absolute;margin-left:-.1pt;margin-top:-3pt;width:2.8pt;height:22.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" fillcolor="black [3213]" stroked="f" strokeweight="1pt"/>
                  </w:pict>
                </mc:Fallback>
              </mc:AlternateContent>
            </w:r>
            <w:r>
              <w:rPr>
                <w:noProof/>
                <w:lang w:eastAsia="es-PE"/>
              </w:rPr>
              <mc:AlternateContent>
                <mc:Choice Requires="wps">
                  <w:drawing>
                    <wp:inline distT="0" distB="0" distL="0" distR="0" wp14:anchorId="60055C76" wp14:editId="22B4C5A9">
                      <wp:extent cx="1404000" cy="216000"/>
                      <wp:effectExtent l="0" t="0" r="5715" b="0"/>
                      <wp:docPr id="72" name="Rectángulo 72"/>
                      <wp:cNvGraphicFramePr/>
                      <a:graphic xmlns:a="http://schemas.openxmlformats.org/drawingml/2006/main">
                        <a:graphicData uri="http://schemas.microsoft.com/office/word/2010/wordprocessingShape">
                          <wps:wsp>
                            <wps:cNvSpPr/>
                            <wps:spPr>
                              <a:xfrm>
                                <a:off x="0" y="0"/>
                                <a:ext cx="1404000"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EB32CF" w14:textId="3D428AC6" w:rsidR="001320A9" w:rsidRPr="007D21C0" w:rsidRDefault="001320A9" w:rsidP="00CA5369">
                                  <w:pPr>
                                    <w:rPr>
                                      <w:b/>
                                      <w:bCs/>
                                    </w:rPr>
                                  </w:pPr>
                                  <w:r>
                                    <w:rPr>
                                      <w:b/>
                                      <w:bCs/>
                                    </w:rPr>
                                    <w:t>Plazo</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60055C76" id="Rectángulo 72" o:spid="_x0000_s1040" style="width:110.5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" fillcolor="#e7e6e6 [3214]" stroked="f" strokeweight="1pt">
                      <v:textbox inset="5mm,0,5mm,0">
                        <w:txbxContent>
                          <w:p w14:paraId="7EEB32CF" w14:textId="3D428AC6" w:rsidR="001320A9" w:rsidRPr="007D21C0" w:rsidRDefault="001320A9" w:rsidP="00CA5369">
                            <w:pPr>
                              <w:rPr>
                                <w:b/>
                                <w:bCs/>
                              </w:rPr>
                            </w:pPr>
                            <w:r>
                              <w:rPr>
                                <w:b/>
                                <w:bCs/>
                              </w:rPr>
                              <w:t>Plazo</w:t>
                            </w:r>
                          </w:p>
                        </w:txbxContent>
                      </v:textbox>
                      <w10:anchorlock/>
                    </v:rect>
                  </w:pict>
                </mc:Fallback>
              </mc:AlternateContent>
            </w:r>
          </w:p>
        </w:tc>
        <w:tc>
          <w:tcPr>
            <w:tcW w:w="8168" w:type="dxa"/>
            <w:gridSpan w:val="6"/>
            <w:noWrap/>
            <w:tcMar>
              <w:left w:w="284" w:type="dxa"/>
              <w:right w:w="284" w:type="dxa"/>
            </w:tcMar>
            <w:vAlign w:val="center"/>
          </w:tcPr>
          <w:p w14:paraId="34838F4C" w14:textId="6914F79B" w:rsidR="001320A9" w:rsidRDefault="001320A9" w:rsidP="00741AED">
            <w:pPr>
              <w:rPr>
                <w:noProof/>
              </w:rPr>
            </w:pPr>
            <w:r>
              <w:rPr>
                <w:noProof/>
                <w:lang w:eastAsia="es-PE"/>
              </w:rPr>
              <mc:AlternateContent>
                <mc:Choice Requires="wps">
                  <w:drawing>
                    <wp:anchor distT="0" distB="0" distL="114300" distR="114300" simplePos="0" relativeHeight="251723776" behindDoc="0" locked="0" layoutInCell="1" allowOverlap="1" wp14:anchorId="7E144CF1" wp14:editId="24BCB861">
                      <wp:simplePos x="0" y="0"/>
                      <wp:positionH relativeFrom="column">
                        <wp:posOffset>-1270</wp:posOffset>
                      </wp:positionH>
                      <wp:positionV relativeFrom="paragraph">
                        <wp:posOffset>-38100</wp:posOffset>
                      </wp:positionV>
                      <wp:extent cx="35560" cy="287655"/>
                      <wp:effectExtent l="0" t="0" r="2540" b="0"/>
                      <wp:wrapNone/>
                      <wp:docPr id="73" name="Rectángulo 73"/>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C5C1C7" id="Rectángulo 73" o:spid="_x0000_s1026" style="position:absolute;margin-left:-.1pt;margin-top:-3pt;width:2.8pt;height:2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BNW+M6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76747AC0" wp14:editId="2BEBBA60">
                      <wp:extent cx="4822368" cy="216000"/>
                      <wp:effectExtent l="0" t="0" r="0" b="0"/>
                      <wp:docPr id="74" name="Rectángulo 74"/>
                      <wp:cNvGraphicFramePr/>
                      <a:graphic xmlns:a="http://schemas.openxmlformats.org/drawingml/2006/main">
                        <a:graphicData uri="http://schemas.microsoft.com/office/word/2010/wordprocessingShape">
                          <wps:wsp>
                            <wps:cNvSpPr/>
                            <wps:spPr>
                              <a:xfrm>
                                <a:off x="0" y="0"/>
                                <a:ext cx="4822368"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091986" w14:textId="441DF55F" w:rsidR="001320A9" w:rsidRPr="007D21C0" w:rsidRDefault="001320A9" w:rsidP="00CA5369">
                                  <w:pPr>
                                    <w:rPr>
                                      <w:b/>
                                      <w:bCs/>
                                    </w:rPr>
                                  </w:pPr>
                                  <w:r>
                                    <w:rPr>
                                      <w:b/>
                                      <w:bCs/>
                                    </w:rPr>
                                    <w:t>Calificación del Procedimiento</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76747AC0" id="Rectángulo 74" o:spid="_x0000_s1041" style="width:37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" fillcolor="#e7e6e6 [3214]" stroked="f" strokeweight="1pt">
                      <v:textbox inset="5mm,0,5mm,0">
                        <w:txbxContent>
                          <w:p w14:paraId="20091986" w14:textId="441DF55F" w:rsidR="001320A9" w:rsidRPr="007D21C0" w:rsidRDefault="001320A9" w:rsidP="00CA5369">
                            <w:pPr>
                              <w:rPr>
                                <w:b/>
                                <w:bCs/>
                              </w:rPr>
                            </w:pPr>
                            <w:r>
                              <w:rPr>
                                <w:b/>
                                <w:bCs/>
                              </w:rPr>
                              <w:t>Calificación del Procedimiento</w:t>
                            </w:r>
                          </w:p>
                        </w:txbxContent>
                      </v:textbox>
                      <w10:anchorlock/>
                    </v:rect>
                  </w:pict>
                </mc:Fallback>
              </mc:AlternateContent>
            </w:r>
          </w:p>
        </w:tc>
      </w:tr>
      <w:tr w:rsidR="00612FBF" w14:paraId="14822F51" w14:textId="77777777" w:rsidTr="00552762">
        <w:trPr>
          <w:gridAfter w:val="1"/>
          <w:wAfter w:w="6" w:type="dxa"/>
          <w:trHeight w:val="72"/>
        </w:trPr>
        <w:tc>
          <w:tcPr>
            <w:tcW w:w="10765" w:type="dxa"/>
            <w:gridSpan w:val="8"/>
            <w:noWrap/>
            <w:tcMar>
              <w:left w:w="284" w:type="dxa"/>
              <w:right w:w="284" w:type="dxa"/>
            </w:tcMar>
            <w:vAlign w:val="center"/>
          </w:tcPr>
          <w:p w14:paraId="64F48AEA" w14:textId="77777777" w:rsidR="00612FBF" w:rsidRDefault="00612FBF" w:rsidP="005A1262">
            <w:pPr>
              <w:spacing w:before="60"/>
              <w:rPr>
                <w:noProof/>
              </w:rPr>
            </w:pPr>
          </w:p>
        </w:tc>
      </w:tr>
      <w:tr w:rsidR="00612FBF" w14:paraId="758A2867" w14:textId="77777777" w:rsidTr="00866C24">
        <w:trPr>
          <w:gridAfter w:val="1"/>
          <w:wAfter w:w="6" w:type="dxa"/>
          <w:trHeight w:val="227"/>
        </w:trPr>
        <w:tc>
          <w:tcPr>
            <w:tcW w:w="2597" w:type="dxa"/>
            <w:gridSpan w:val="2"/>
            <w:noWrap/>
            <w:tcMar>
              <w:left w:w="284" w:type="dxa"/>
              <w:right w:w="284" w:type="dxa"/>
            </w:tcMar>
            <w:vAlign w:val="center"/>
          </w:tcPr>
          <w:p w14:paraId="7096AFAD" w14:textId="71261949" w:rsidR="00612FBF" w:rsidRDefault="00612FBF" w:rsidP="005A1262">
            <w:pPr>
              <w:spacing w:before="60"/>
              <w:rPr>
                <w:noProof/>
              </w:rPr>
            </w:pPr>
            <w:r>
              <w:rPr>
                <w:noProof/>
                <w:lang w:eastAsia="es-PE"/>
              </w:rPr>
              <mc:AlternateContent>
                <mc:Choice Requires="wps">
                  <w:drawing>
                    <wp:inline distT="0" distB="0" distL="0" distR="0" wp14:anchorId="5DA4EEB8" wp14:editId="6C489549">
                      <wp:extent cx="1323975" cy="752475"/>
                      <wp:effectExtent l="0" t="0" r="28575" b="28575"/>
                      <wp:docPr id="106" name="Rectángulo: esquinas redondeadas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3975" cy="75247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21976209"/>
                                    <w:lock w:val="sdtLocked"/>
                                  </w:sdtPr>
                                  <w:sdtEndPr>
                                    <w:rPr>
                                      <w:rStyle w:val="Fuentedeprrafopredeter"/>
                                      <w:b/>
                                      <w:bCs/>
                                      <w:sz w:val="20"/>
                                    </w:rPr>
                                  </w:sdtEndPr>
                                  <w:sdtContent>
                                    <w:p w14:paraId="0BF6F0E0" w14:textId="3378CF62" w:rsidR="00552762" w:rsidRDefault="00313E05" w:rsidP="00552762">
                                      <w:pPr>
                                        <w:spacing w:after="0" w:line="240" w:lineRule="auto"/>
                                        <w:jc w:val="center"/>
                                        <w:rPr>
                                          <w:rStyle w:val="Estilo6"/>
                                        </w:rPr>
                                      </w:pPr>
                                      <w:r>
                                        <w:rPr>
                                          <w:rStyle w:val="Estilo6"/>
                                        </w:rPr>
                                        <w:t xml:space="preserve">30 </w:t>
                                      </w:r>
                                      <w:r w:rsidR="006767F3">
                                        <w:rPr>
                                          <w:rStyle w:val="Estilo6"/>
                                        </w:rPr>
                                        <w:t xml:space="preserve">días </w:t>
                                      </w:r>
                                    </w:p>
                                    <w:p w14:paraId="2302FCB3" w14:textId="3F611F34" w:rsidR="00612FBF" w:rsidRPr="00F02262" w:rsidRDefault="006767F3" w:rsidP="00552762">
                                      <w:pPr>
                                        <w:spacing w:after="0" w:line="240" w:lineRule="auto"/>
                                        <w:jc w:val="center"/>
                                        <w:rPr>
                                          <w:b/>
                                          <w:bCs/>
                                        </w:rPr>
                                      </w:pPr>
                                      <w:r>
                                        <w:rPr>
                                          <w:rStyle w:val="Estilo6"/>
                                        </w:rPr>
                                        <w:t>hábiles</w:t>
                                      </w:r>
                                    </w:p>
                                  </w:sdtContent>
                                </w:sdt>
                                <w:p w14:paraId="44A517E6" w14:textId="77777777" w:rsidR="00612FBF" w:rsidRPr="007C64DF" w:rsidRDefault="00612FBF" w:rsidP="00612FBF">
                                  <w:pPr>
                                    <w:rPr>
                                      <w:b/>
                                      <w:bCs/>
                                    </w:rPr>
                                  </w:pP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oundrect w14:anchorId="5DA4EEB8" id="Rectángulo: esquinas redondeadas 106" o:spid="_x0000_s1042" style="width:104.25pt;height:59.2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" filled="f" strokecolor="gray [1629]" strokeweight="1pt">
                      <v:stroke joinstyle="miter"/>
                      <v:path arrowok="t"/>
                      <v:textbox inset="5mm,0,5mm,0">
                        <w:txbxContent>
                          <w:sdt>
                            <w:sdtPr>
                              <w:rPr>
                                <w:rStyle w:val="Estilo6"/>
                              </w:rPr>
                              <w:id w:val="121976209"/>
                              <w:lock w:val="sdtLocked"/>
                            </w:sdtPr>
                            <w:sdtEndPr>
                              <w:rPr>
                                <w:rStyle w:val="Fuentedeprrafopredeter"/>
                                <w:b/>
                                <w:bCs/>
                                <w:sz w:val="20"/>
                              </w:rPr>
                            </w:sdtEndPr>
                            <w:sdtContent>
                              <w:p w14:paraId="0BF6F0E0" w14:textId="3378CF62" w:rsidR="00552762" w:rsidRDefault="00313E05" w:rsidP="00552762">
                                <w:pPr>
                                  <w:spacing w:after="0" w:line="240" w:lineRule="auto"/>
                                  <w:jc w:val="center"/>
                                  <w:rPr>
                                    <w:rStyle w:val="Estilo6"/>
                                  </w:rPr>
                                </w:pPr>
                                <w:r>
                                  <w:rPr>
                                    <w:rStyle w:val="Estilo6"/>
                                  </w:rPr>
                                  <w:t xml:space="preserve">30 </w:t>
                                </w:r>
                                <w:r w:rsidR="006767F3">
                                  <w:rPr>
                                    <w:rStyle w:val="Estilo6"/>
                                  </w:rPr>
                                  <w:t xml:space="preserve">días </w:t>
                                </w:r>
                              </w:p>
                              <w:p w14:paraId="2302FCB3" w14:textId="3F611F34" w:rsidR="00612FBF" w:rsidRPr="00F02262" w:rsidRDefault="006767F3" w:rsidP="00552762">
                                <w:pPr>
                                  <w:spacing w:after="0" w:line="240" w:lineRule="auto"/>
                                  <w:jc w:val="center"/>
                                  <w:rPr>
                                    <w:b/>
                                    <w:bCs/>
                                  </w:rPr>
                                </w:pPr>
                                <w:r>
                                  <w:rPr>
                                    <w:rStyle w:val="Estilo6"/>
                                  </w:rPr>
                                  <w:t>hábiles</w:t>
                                </w:r>
                              </w:p>
                            </w:sdtContent>
                          </w:sdt>
                          <w:p w14:paraId="44A517E6" w14:textId="77777777" w:rsidR="00612FBF" w:rsidRPr="007C64DF" w:rsidRDefault="00612FBF" w:rsidP="00612FBF">
                            <w:pPr>
                              <w:rPr>
                                <w:b/>
                                <w:bCs/>
                              </w:rPr>
                            </w:pPr>
                          </w:p>
                        </w:txbxContent>
                      </v:textbox>
                      <w10:anchorlock/>
                    </v:roundrect>
                  </w:pict>
                </mc:Fallback>
              </mc:AlternateContent>
            </w:r>
          </w:p>
        </w:tc>
        <w:tc>
          <w:tcPr>
            <w:tcW w:w="8168" w:type="dxa"/>
            <w:gridSpan w:val="6"/>
            <w:noWrap/>
            <w:tcMar>
              <w:left w:w="284" w:type="dxa"/>
              <w:right w:w="284" w:type="dxa"/>
            </w:tcMar>
            <w:vAlign w:val="center"/>
          </w:tcPr>
          <w:p w14:paraId="5FDE7DBA" w14:textId="741C925C" w:rsidR="00612FBF" w:rsidRDefault="00552762" w:rsidP="005A1262">
            <w:pPr>
              <w:spacing w:before="60"/>
              <w:rPr>
                <w:noProof/>
              </w:rPr>
            </w:pPr>
            <w:r>
              <w:rPr>
                <w:noProof/>
                <w:lang w:eastAsia="es-PE"/>
              </w:rPr>
              <mc:AlternateContent>
                <mc:Choice Requires="wps">
                  <w:drawing>
                    <wp:anchor distT="0" distB="0" distL="114300" distR="114300" simplePos="0" relativeHeight="251737088" behindDoc="0" locked="0" layoutInCell="1" allowOverlap="1" wp14:anchorId="71F418F6" wp14:editId="0734093E">
                      <wp:simplePos x="0" y="0"/>
                      <wp:positionH relativeFrom="column">
                        <wp:posOffset>127000</wp:posOffset>
                      </wp:positionH>
                      <wp:positionV relativeFrom="paragraph">
                        <wp:posOffset>222250</wp:posOffset>
                      </wp:positionV>
                      <wp:extent cx="190500" cy="178435"/>
                      <wp:effectExtent l="0" t="0" r="19050" b="12065"/>
                      <wp:wrapNone/>
                      <wp:docPr id="110" name="Rectángulo: esquinas redondeadas 110"/>
                      <wp:cNvGraphicFramePr/>
                      <a:graphic xmlns:a="http://schemas.openxmlformats.org/drawingml/2006/main">
                        <a:graphicData uri="http://schemas.microsoft.com/office/word/2010/wordprocessingShape">
                          <wps:wsp>
                            <wps:cNvSpPr/>
                            <wps:spPr>
                              <a:xfrm>
                                <a:off x="0" y="0"/>
                                <a:ext cx="190500" cy="178435"/>
                              </a:xfrm>
                              <a:prstGeom prst="round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C82AED" w14:textId="0DF6FA2C" w:rsidR="00612FBF" w:rsidRDefault="00782C4A" w:rsidP="001B4EEF">
                                  <w:pPr>
                                    <w:spacing w:after="0"/>
                                    <w:jc w:val="center"/>
                                  </w:pPr>
                                  <w:r>
                                    <w:t>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F418F6" id="Rectángulo: esquinas redondeadas 110" o:spid="_x0000_s1043" style="position:absolute;margin-left:10pt;margin-top:17.5pt;width:15pt;height:14.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" filled="f" strokecolor="#5a5a5a [2109]" strokeweight="1pt">
                      <v:stroke joinstyle="miter"/>
                      <v:textbox inset="0,0,0,0">
                        <w:txbxContent>
                          <w:p w14:paraId="0DC82AED" w14:textId="0DF6FA2C" w:rsidR="00612FBF" w:rsidRDefault="00782C4A" w:rsidP="001B4EEF">
                            <w:pPr>
                              <w:spacing w:after="0"/>
                              <w:jc w:val="center"/>
                            </w:pPr>
                            <w:r>
                              <w:t>X</w:t>
                            </w:r>
                          </w:p>
                        </w:txbxContent>
                      </v:textbox>
                    </v:roundrect>
                  </w:pict>
                </mc:Fallback>
              </mc:AlternateContent>
            </w:r>
            <w:r w:rsidR="00612FBF">
              <w:rPr>
                <w:noProof/>
                <w:lang w:eastAsia="es-PE"/>
              </w:rPr>
              <mc:AlternateContent>
                <mc:Choice Requires="wps">
                  <w:drawing>
                    <wp:inline distT="0" distB="0" distL="0" distR="0" wp14:anchorId="36C3EC3D" wp14:editId="62784D08">
                      <wp:extent cx="4824822" cy="752475"/>
                      <wp:effectExtent l="0" t="0" r="13970" b="28575"/>
                      <wp:docPr id="107" name="Rectángulo: esquinas redondeadas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4822" cy="75247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414233090"/>
                                    <w:lock w:val="sdtLocked"/>
                                  </w:sdtPr>
                                  <w:sdtEndPr>
                                    <w:rPr>
                                      <w:rStyle w:val="Fuentedeprrafopredeter"/>
                                      <w:b/>
                                      <w:bCs/>
                                      <w:sz w:val="20"/>
                                    </w:rPr>
                                  </w:sdtEndPr>
                                  <w:sdtContent>
                                    <w:p w14:paraId="073D0477" w14:textId="398D6A96" w:rsidR="00B74323" w:rsidRPr="00B74323" w:rsidRDefault="00666120" w:rsidP="00552762">
                                      <w:pPr>
                                        <w:spacing w:after="0" w:line="240" w:lineRule="auto"/>
                                        <w:jc w:val="both"/>
                                        <w:rPr>
                                          <w:sz w:val="18"/>
                                        </w:rPr>
                                      </w:pPr>
                                      <w:r w:rsidRPr="00AF48B0">
                                        <w:rPr>
                                          <w:rFonts w:eastAsia="Arial"/>
                                          <w:szCs w:val="20"/>
                                        </w:rPr>
                                        <w:t>Evaluación previa-Silencio Administrativo Negativo: Si vencido el plazo de atención, no obtiene respuesta, puede interpo</w:t>
                                      </w:r>
                                      <w:r>
                                        <w:rPr>
                                          <w:rFonts w:eastAsia="Arial"/>
                                          <w:szCs w:val="20"/>
                                        </w:rPr>
                                        <w:t>ner los recursos administrativos</w:t>
                                      </w:r>
                                      <w:r w:rsidR="00A2671A">
                                        <w:rPr>
                                          <w:rFonts w:eastAsia="Arial"/>
                                          <w:szCs w:val="20"/>
                                        </w:rPr>
                                        <w:t>.</w:t>
                                      </w:r>
                                    </w:p>
                                  </w:sdtContent>
                                </w:sdt>
                                <w:p w14:paraId="22239BCE" w14:textId="63D02FDA" w:rsidR="00612FBF" w:rsidRPr="007C64DF" w:rsidRDefault="00612FBF" w:rsidP="00612FBF">
                                  <w:pPr>
                                    <w:rPr>
                                      <w:b/>
                                      <w:bCs/>
                                    </w:rPr>
                                  </w:pPr>
                                </w:p>
                              </w:txbxContent>
                            </wps:txbx>
                            <wps:bodyPr rot="0" spcFirstLastPara="0" vertOverflow="overflow" horzOverflow="overflow" vert="horz" wrap="square" lIns="360000" tIns="144000" rIns="180000" bIns="0" numCol="1" spcCol="0" rtlCol="0" fromWordArt="0" anchor="t" anchorCtr="0" forceAA="0" compatLnSpc="1">
                              <a:prstTxWarp prst="textNoShape">
                                <a:avLst/>
                              </a:prstTxWarp>
                              <a:noAutofit/>
                            </wps:bodyPr>
                          </wps:wsp>
                        </a:graphicData>
                      </a:graphic>
                    </wp:inline>
                  </w:drawing>
                </mc:Choice>
                <mc:Fallback>
                  <w:pict>
                    <v:roundrect w14:anchorId="36C3EC3D" id="Rectángulo: esquinas redondeadas 107" o:spid="_x0000_s1044" style="width:379.9pt;height:59.2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" filled="f" strokecolor="gray [1629]" strokeweight="1pt">
                      <v:stroke joinstyle="miter"/>
                      <v:path arrowok="t"/>
                      <v:textbox inset="10mm,4mm,5mm,0">
                        <w:txbxContent>
                          <w:sdt>
                            <w:sdtPr>
                              <w:rPr>
                                <w:rStyle w:val="Estilo6"/>
                              </w:rPr>
                              <w:id w:val="-1414233090"/>
                              <w:lock w:val="sdtLocked"/>
                            </w:sdtPr>
                            <w:sdtEndPr>
                              <w:rPr>
                                <w:rStyle w:val="Fuentedeprrafopredeter"/>
                                <w:b/>
                                <w:bCs/>
                                <w:sz w:val="20"/>
                              </w:rPr>
                            </w:sdtEndPr>
                            <w:sdtContent>
                              <w:p w14:paraId="073D0477" w14:textId="398D6A96" w:rsidR="00B74323" w:rsidRPr="00B74323" w:rsidRDefault="00666120" w:rsidP="00552762">
                                <w:pPr>
                                  <w:spacing w:after="0" w:line="240" w:lineRule="auto"/>
                                  <w:jc w:val="both"/>
                                  <w:rPr>
                                    <w:sz w:val="18"/>
                                  </w:rPr>
                                </w:pPr>
                                <w:r w:rsidRPr="00AF48B0">
                                  <w:rPr>
                                    <w:rFonts w:eastAsia="Arial"/>
                                    <w:szCs w:val="20"/>
                                  </w:rPr>
                                  <w:t>Evaluación previa-Silencio Administrativo Negativo: Si vencido el plazo de atención, no obtiene respuesta, puede interpo</w:t>
                                </w:r>
                                <w:r>
                                  <w:rPr>
                                    <w:rFonts w:eastAsia="Arial"/>
                                    <w:szCs w:val="20"/>
                                  </w:rPr>
                                  <w:t>ner los recursos administrativos</w:t>
                                </w:r>
                                <w:r w:rsidR="00A2671A">
                                  <w:rPr>
                                    <w:rFonts w:eastAsia="Arial"/>
                                    <w:szCs w:val="20"/>
                                  </w:rPr>
                                  <w:t>.</w:t>
                                </w:r>
                              </w:p>
                            </w:sdtContent>
                          </w:sdt>
                          <w:p w14:paraId="22239BCE" w14:textId="63D02FDA" w:rsidR="00612FBF" w:rsidRPr="007C64DF" w:rsidRDefault="00612FBF" w:rsidP="00612FBF">
                            <w:pPr>
                              <w:rPr>
                                <w:b/>
                                <w:bCs/>
                              </w:rPr>
                            </w:pPr>
                          </w:p>
                        </w:txbxContent>
                      </v:textbox>
                      <w10:anchorlock/>
                    </v:roundrect>
                  </w:pict>
                </mc:Fallback>
              </mc:AlternateContent>
            </w:r>
          </w:p>
        </w:tc>
      </w:tr>
      <w:tr w:rsidR="00180AB2" w14:paraId="41D23C00" w14:textId="77777777" w:rsidTr="00866C24">
        <w:trPr>
          <w:gridAfter w:val="1"/>
          <w:wAfter w:w="6" w:type="dxa"/>
          <w:trHeight w:val="227"/>
        </w:trPr>
        <w:tc>
          <w:tcPr>
            <w:tcW w:w="10765" w:type="dxa"/>
            <w:gridSpan w:val="8"/>
            <w:noWrap/>
            <w:tcMar>
              <w:left w:w="284" w:type="dxa"/>
              <w:right w:w="284" w:type="dxa"/>
            </w:tcMar>
            <w:vAlign w:val="center"/>
          </w:tcPr>
          <w:p w14:paraId="678DB128" w14:textId="2E9926A6" w:rsidR="00180AB2" w:rsidRDefault="00180AB2" w:rsidP="00180AB2">
            <w:pPr>
              <w:rPr>
                <w:noProof/>
              </w:rPr>
            </w:pPr>
          </w:p>
        </w:tc>
      </w:tr>
      <w:tr w:rsidR="00180AB2" w14:paraId="051B40E6" w14:textId="77777777" w:rsidTr="00866C24">
        <w:trPr>
          <w:gridAfter w:val="1"/>
          <w:wAfter w:w="6" w:type="dxa"/>
          <w:trHeight w:val="227"/>
        </w:trPr>
        <w:tc>
          <w:tcPr>
            <w:tcW w:w="10765" w:type="dxa"/>
            <w:gridSpan w:val="8"/>
            <w:noWrap/>
            <w:tcMar>
              <w:left w:w="284" w:type="dxa"/>
              <w:right w:w="284" w:type="dxa"/>
            </w:tcMar>
            <w:vAlign w:val="center"/>
          </w:tcPr>
          <w:p w14:paraId="0E94FF85" w14:textId="183371FF" w:rsidR="00180AB2" w:rsidRDefault="00180AB2" w:rsidP="00180AB2">
            <w:pPr>
              <w:rPr>
                <w:noProof/>
              </w:rPr>
            </w:pPr>
            <w:r>
              <w:rPr>
                <w:noProof/>
                <w:lang w:eastAsia="es-PE"/>
              </w:rPr>
              <mc:AlternateContent>
                <mc:Choice Requires="wps">
                  <w:drawing>
                    <wp:anchor distT="0" distB="0" distL="114300" distR="114300" simplePos="0" relativeHeight="251700224" behindDoc="0" locked="0" layoutInCell="1" allowOverlap="1" wp14:anchorId="08A8EFFF" wp14:editId="540BD17E">
                      <wp:simplePos x="0" y="0"/>
                      <wp:positionH relativeFrom="column">
                        <wp:posOffset>-1270</wp:posOffset>
                      </wp:positionH>
                      <wp:positionV relativeFrom="paragraph">
                        <wp:posOffset>-38100</wp:posOffset>
                      </wp:positionV>
                      <wp:extent cx="35560" cy="287655"/>
                      <wp:effectExtent l="0" t="0" r="2540" b="0"/>
                      <wp:wrapNone/>
                      <wp:docPr id="47" name="Rectángulo 47"/>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890477" id="Rectángulo 47" o:spid="_x0000_s1026" style="position:absolute;margin-left:-.1pt;margin-top:-3pt;width:2.8pt;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DzSf8k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6470B007" wp14:editId="521DF3E7">
                      <wp:extent cx="6473825" cy="216000"/>
                      <wp:effectExtent l="0" t="0" r="3175" b="0"/>
                      <wp:docPr id="48" name="Rectángulo 48"/>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731AE4" w14:textId="6DE3F573" w:rsidR="00180AB2" w:rsidRPr="007D21C0" w:rsidRDefault="00970FF5" w:rsidP="007D21C0">
                                  <w:pPr>
                                    <w:rPr>
                                      <w:b/>
                                      <w:bCs/>
                                    </w:rPr>
                                  </w:pPr>
                                  <w:r>
                                    <w:rPr>
                                      <w:b/>
                                      <w:bCs/>
                                    </w:rPr>
                                    <w:t>Sedes y horarios de atención</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6470B007" id="Rectángulo 48" o:spid="_x0000_s1045"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" fillcolor="#e7e6e6 [3214]" stroked="f" strokeweight="1pt">
                      <v:textbox inset="5mm,0,5mm,0">
                        <w:txbxContent>
                          <w:p w14:paraId="28731AE4" w14:textId="6DE3F573" w:rsidR="00180AB2" w:rsidRPr="007D21C0" w:rsidRDefault="00970FF5" w:rsidP="007D21C0">
                            <w:pPr>
                              <w:rPr>
                                <w:b/>
                                <w:bCs/>
                              </w:rPr>
                            </w:pPr>
                            <w:r>
                              <w:rPr>
                                <w:b/>
                                <w:bCs/>
                              </w:rPr>
                              <w:t>Sedes y horarios de atención</w:t>
                            </w:r>
                          </w:p>
                        </w:txbxContent>
                      </v:textbox>
                      <w10:anchorlock/>
                    </v:rect>
                  </w:pict>
                </mc:Fallback>
              </mc:AlternateContent>
            </w:r>
          </w:p>
        </w:tc>
      </w:tr>
      <w:tr w:rsidR="00180AB2" w14:paraId="4944E106" w14:textId="77777777" w:rsidTr="00866C24">
        <w:trPr>
          <w:gridAfter w:val="1"/>
          <w:wAfter w:w="6" w:type="dxa"/>
          <w:trHeight w:val="227"/>
        </w:trPr>
        <w:tc>
          <w:tcPr>
            <w:tcW w:w="10765" w:type="dxa"/>
            <w:gridSpan w:val="8"/>
            <w:noWrap/>
            <w:tcMar>
              <w:left w:w="284" w:type="dxa"/>
              <w:right w:w="284" w:type="dxa"/>
            </w:tcMar>
            <w:vAlign w:val="center"/>
          </w:tcPr>
          <w:p w14:paraId="5E2EECF2" w14:textId="77777777" w:rsidR="00180AB2" w:rsidRDefault="00180AB2" w:rsidP="00180AB2">
            <w:pPr>
              <w:rPr>
                <w:noProof/>
              </w:rPr>
            </w:pPr>
          </w:p>
        </w:tc>
      </w:tr>
      <w:tr w:rsidR="00C564DB" w14:paraId="378FBB27" w14:textId="77777777" w:rsidTr="00552762">
        <w:trPr>
          <w:gridAfter w:val="1"/>
          <w:wAfter w:w="6" w:type="dxa"/>
          <w:trHeight w:val="630"/>
        </w:trPr>
        <w:tc>
          <w:tcPr>
            <w:tcW w:w="10765" w:type="dxa"/>
            <w:gridSpan w:val="8"/>
            <w:noWrap/>
            <w:tcMar>
              <w:left w:w="284" w:type="dxa"/>
              <w:right w:w="284" w:type="dxa"/>
            </w:tcMar>
            <w:vAlign w:val="center"/>
          </w:tcPr>
          <w:p w14:paraId="02815B14" w14:textId="07726E3F" w:rsidR="00C564DB" w:rsidRDefault="00B906EF" w:rsidP="00180AB2">
            <w:pPr>
              <w:rPr>
                <w:noProof/>
              </w:rPr>
            </w:pPr>
            <w:r>
              <w:rPr>
                <w:noProof/>
                <w:lang w:eastAsia="es-PE"/>
              </w:rPr>
              <mc:AlternateContent>
                <mc:Choice Requires="wps">
                  <w:drawing>
                    <wp:inline distT="0" distB="0" distL="0" distR="0" wp14:anchorId="4BFC1D22" wp14:editId="2565A032">
                      <wp:extent cx="6480000" cy="467833"/>
                      <wp:effectExtent l="0" t="0" r="16510" b="27940"/>
                      <wp:docPr id="4" name="Rectángulo: esquinas redondeadas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467833"/>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349909321"/>
                                  </w:sdtPr>
                                  <w:sdtEndPr>
                                    <w:rPr>
                                      <w:rStyle w:val="Fuentedeprrafopredeter"/>
                                      <w:b/>
                                      <w:bCs/>
                                      <w:sz w:val="20"/>
                                    </w:rPr>
                                  </w:sdtEndPr>
                                  <w:sdtContent>
                                    <w:sdt>
                                      <w:sdtPr>
                                        <w:rPr>
                                          <w:rStyle w:val="Estilo6"/>
                                        </w:rPr>
                                        <w:id w:val="-1714959561"/>
                                      </w:sdtPr>
                                      <w:sdtEndPr>
                                        <w:rPr>
                                          <w:rStyle w:val="Fuentedeprrafopredeter"/>
                                          <w:b/>
                                          <w:bCs/>
                                          <w:sz w:val="20"/>
                                        </w:rPr>
                                      </w:sdtEndPr>
                                      <w:sdtContent>
                                        <w:p w14:paraId="50C6F003" w14:textId="77777777" w:rsidR="00666120" w:rsidRDefault="00666120" w:rsidP="00666120">
                                          <w:pPr>
                                            <w:jc w:val="both"/>
                                            <w:rPr>
                                              <w:b/>
                                              <w:bCs/>
                                            </w:rPr>
                                          </w:pPr>
                                          <w:r>
                                            <w:rPr>
                                              <w:rFonts w:eastAsia="Times New Roman"/>
                                            </w:rPr>
                                            <w:t>Información completada por el gobierno regional</w:t>
                                          </w:r>
                                        </w:p>
                                      </w:sdtContent>
                                    </w:sdt>
                                  </w:sdtContent>
                                </w:sdt>
                                <w:p w14:paraId="4FC659DE" w14:textId="3512C474" w:rsidR="00B906EF" w:rsidRPr="007C64DF" w:rsidRDefault="00B906EF" w:rsidP="00B906EF">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4BFC1D22" id="Rectángulo: esquinas redondeadas 4" o:spid="_x0000_s1046" style="width:510.25pt;height:36.8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" filled="f" strokecolor="gray [1629]" strokeweight="1pt">
                      <v:stroke joinstyle="miter"/>
                      <v:path arrowok="t"/>
                      <o:lock v:ext="edit" aspectratio="t"/>
                      <v:textbox inset="5mm,0,5mm,0">
                        <w:txbxContent>
                          <w:sdt>
                            <w:sdtPr>
                              <w:rPr>
                                <w:rStyle w:val="Estilo6"/>
                              </w:rPr>
                              <w:id w:val="1349909321"/>
                            </w:sdtPr>
                            <w:sdtEndPr>
                              <w:rPr>
                                <w:rStyle w:val="Fuentedeprrafopredeter"/>
                                <w:b/>
                                <w:bCs/>
                                <w:sz w:val="20"/>
                              </w:rPr>
                            </w:sdtEndPr>
                            <w:sdtContent>
                              <w:sdt>
                                <w:sdtPr>
                                  <w:rPr>
                                    <w:rStyle w:val="Estilo6"/>
                                  </w:rPr>
                                  <w:id w:val="-1714959561"/>
                                </w:sdtPr>
                                <w:sdtEndPr>
                                  <w:rPr>
                                    <w:rStyle w:val="Fuentedeprrafopredeter"/>
                                    <w:b/>
                                    <w:bCs/>
                                    <w:sz w:val="20"/>
                                  </w:rPr>
                                </w:sdtEndPr>
                                <w:sdtContent>
                                  <w:p w14:paraId="50C6F003" w14:textId="77777777" w:rsidR="00666120" w:rsidRDefault="00666120" w:rsidP="00666120">
                                    <w:pPr>
                                      <w:jc w:val="both"/>
                                      <w:rPr>
                                        <w:b/>
                                        <w:bCs/>
                                      </w:rPr>
                                    </w:pPr>
                                    <w:r>
                                      <w:rPr>
                                        <w:rFonts w:eastAsia="Times New Roman"/>
                                      </w:rPr>
                                      <w:t>Información completada por el gobierno regional</w:t>
                                    </w:r>
                                  </w:p>
                                </w:sdtContent>
                              </w:sdt>
                            </w:sdtContent>
                          </w:sdt>
                          <w:p w14:paraId="4FC659DE" w14:textId="3512C474" w:rsidR="00B906EF" w:rsidRPr="007C64DF" w:rsidRDefault="00B906EF" w:rsidP="00B906EF">
                            <w:pPr>
                              <w:rPr>
                                <w:b/>
                                <w:bCs/>
                              </w:rPr>
                            </w:pPr>
                          </w:p>
                        </w:txbxContent>
                      </v:textbox>
                      <w10:anchorlock/>
                    </v:roundrect>
                  </w:pict>
                </mc:Fallback>
              </mc:AlternateContent>
            </w:r>
          </w:p>
        </w:tc>
      </w:tr>
      <w:tr w:rsidR="00C564DB" w14:paraId="6842EE4E" w14:textId="77777777" w:rsidTr="00866C24">
        <w:trPr>
          <w:gridAfter w:val="1"/>
          <w:wAfter w:w="6" w:type="dxa"/>
          <w:trHeight w:val="227"/>
        </w:trPr>
        <w:tc>
          <w:tcPr>
            <w:tcW w:w="10765" w:type="dxa"/>
            <w:gridSpan w:val="8"/>
            <w:noWrap/>
            <w:tcMar>
              <w:left w:w="284" w:type="dxa"/>
              <w:right w:w="284" w:type="dxa"/>
            </w:tcMar>
            <w:vAlign w:val="center"/>
          </w:tcPr>
          <w:p w14:paraId="75BCD4F7" w14:textId="77777777" w:rsidR="00C564DB" w:rsidRDefault="00C564DB" w:rsidP="00180AB2">
            <w:pPr>
              <w:rPr>
                <w:noProof/>
              </w:rPr>
            </w:pPr>
          </w:p>
        </w:tc>
      </w:tr>
      <w:tr w:rsidR="00180AB2" w14:paraId="3CB6F163" w14:textId="77777777" w:rsidTr="00866C24">
        <w:trPr>
          <w:gridAfter w:val="1"/>
          <w:wAfter w:w="6" w:type="dxa"/>
          <w:trHeight w:val="227"/>
        </w:trPr>
        <w:tc>
          <w:tcPr>
            <w:tcW w:w="10765" w:type="dxa"/>
            <w:gridSpan w:val="8"/>
            <w:noWrap/>
            <w:tcMar>
              <w:left w:w="284" w:type="dxa"/>
              <w:right w:w="284" w:type="dxa"/>
            </w:tcMar>
            <w:vAlign w:val="center"/>
          </w:tcPr>
          <w:p w14:paraId="380BEE04" w14:textId="31FEA324" w:rsidR="00180AB2" w:rsidRDefault="00180AB2" w:rsidP="00180AB2">
            <w:pPr>
              <w:rPr>
                <w:noProof/>
              </w:rPr>
            </w:pPr>
            <w:r>
              <w:rPr>
                <w:noProof/>
                <w:lang w:eastAsia="es-PE"/>
              </w:rPr>
              <mc:AlternateContent>
                <mc:Choice Requires="wps">
                  <w:drawing>
                    <wp:anchor distT="0" distB="0" distL="114300" distR="114300" simplePos="0" relativeHeight="251701248" behindDoc="0" locked="0" layoutInCell="1" allowOverlap="1" wp14:anchorId="10C56BA8" wp14:editId="00BFBBC4">
                      <wp:simplePos x="0" y="0"/>
                      <wp:positionH relativeFrom="column">
                        <wp:posOffset>-1270</wp:posOffset>
                      </wp:positionH>
                      <wp:positionV relativeFrom="paragraph">
                        <wp:posOffset>-38100</wp:posOffset>
                      </wp:positionV>
                      <wp:extent cx="35560" cy="287655"/>
                      <wp:effectExtent l="0" t="0" r="2540" b="0"/>
                      <wp:wrapNone/>
                      <wp:docPr id="49" name="Rectángulo 49"/>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F542FB" id="Rectángulo 49" o:spid="_x0000_s1026" style="position:absolute;margin-left:-.1pt;margin-top:-3pt;width:2.8pt;height:22.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AWISMj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5692F65D" wp14:editId="5F023569">
                      <wp:extent cx="6473825" cy="216000"/>
                      <wp:effectExtent l="0" t="0" r="3175" b="0"/>
                      <wp:docPr id="50" name="Rectángulo 50"/>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532874" w14:textId="5B19C84C" w:rsidR="00180AB2" w:rsidRPr="007D21C0" w:rsidRDefault="00970FF5" w:rsidP="007D21C0">
                                  <w:pPr>
                                    <w:rPr>
                                      <w:b/>
                                      <w:bCs/>
                                    </w:rPr>
                                  </w:pPr>
                                  <w:r>
                                    <w:rPr>
                                      <w:b/>
                                      <w:bCs/>
                                    </w:rPr>
                                    <w:t>Unidad de organización donde se presenta la documentación</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5692F65D" id="Rectángulo 50" o:spid="_x0000_s1047"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" fillcolor="#e7e6e6 [3214]" stroked="f" strokeweight="1pt">
                      <v:textbox inset="5mm,0,5mm,0">
                        <w:txbxContent>
                          <w:p w14:paraId="32532874" w14:textId="5B19C84C" w:rsidR="00180AB2" w:rsidRPr="007D21C0" w:rsidRDefault="00970FF5" w:rsidP="007D21C0">
                            <w:pPr>
                              <w:rPr>
                                <w:b/>
                                <w:bCs/>
                              </w:rPr>
                            </w:pPr>
                            <w:r>
                              <w:rPr>
                                <w:b/>
                                <w:bCs/>
                              </w:rPr>
                              <w:t>Unidad de organización donde se presenta la documentación</w:t>
                            </w:r>
                          </w:p>
                        </w:txbxContent>
                      </v:textbox>
                      <w10:anchorlock/>
                    </v:rect>
                  </w:pict>
                </mc:Fallback>
              </mc:AlternateContent>
            </w:r>
          </w:p>
        </w:tc>
      </w:tr>
      <w:tr w:rsidR="00180AB2" w14:paraId="1D0537F7" w14:textId="77777777" w:rsidTr="00866C24">
        <w:trPr>
          <w:gridAfter w:val="1"/>
          <w:wAfter w:w="6" w:type="dxa"/>
          <w:trHeight w:val="227"/>
        </w:trPr>
        <w:tc>
          <w:tcPr>
            <w:tcW w:w="10765" w:type="dxa"/>
            <w:gridSpan w:val="8"/>
            <w:noWrap/>
            <w:tcMar>
              <w:left w:w="284" w:type="dxa"/>
              <w:right w:w="284" w:type="dxa"/>
            </w:tcMar>
            <w:vAlign w:val="center"/>
          </w:tcPr>
          <w:p w14:paraId="1757C3F4" w14:textId="77777777" w:rsidR="00180AB2" w:rsidRDefault="00180AB2" w:rsidP="00180AB2">
            <w:pPr>
              <w:rPr>
                <w:noProof/>
              </w:rPr>
            </w:pPr>
          </w:p>
        </w:tc>
      </w:tr>
      <w:tr w:rsidR="00180AB2" w14:paraId="46BEAA0C" w14:textId="77777777" w:rsidTr="00552762">
        <w:trPr>
          <w:gridAfter w:val="1"/>
          <w:wAfter w:w="6" w:type="dxa"/>
          <w:trHeight w:val="554"/>
        </w:trPr>
        <w:tc>
          <w:tcPr>
            <w:tcW w:w="10765" w:type="dxa"/>
            <w:gridSpan w:val="8"/>
            <w:noWrap/>
            <w:tcMar>
              <w:left w:w="284" w:type="dxa"/>
              <w:right w:w="284" w:type="dxa"/>
            </w:tcMar>
            <w:vAlign w:val="center"/>
          </w:tcPr>
          <w:p w14:paraId="45BB8A8A" w14:textId="7B105C4B" w:rsidR="00180AB2" w:rsidRDefault="00C564DB" w:rsidP="00180AB2">
            <w:pPr>
              <w:rPr>
                <w:noProof/>
              </w:rPr>
            </w:pPr>
            <w:r>
              <w:rPr>
                <w:noProof/>
                <w:lang w:eastAsia="es-PE"/>
              </w:rPr>
              <mc:AlternateContent>
                <mc:Choice Requires="wps">
                  <w:drawing>
                    <wp:inline distT="0" distB="0" distL="0" distR="0" wp14:anchorId="3DB196A5" wp14:editId="1FF5D605">
                      <wp:extent cx="6480000" cy="425302"/>
                      <wp:effectExtent l="0" t="0" r="16510" b="13335"/>
                      <wp:docPr id="105" name="Rectángulo: esquinas redondeadas 1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425302"/>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302649053"/>
                                  </w:sdtPr>
                                  <w:sdtEndPr>
                                    <w:rPr>
                                      <w:rStyle w:val="Fuentedeprrafopredeter"/>
                                      <w:b/>
                                      <w:bCs/>
                                      <w:sz w:val="20"/>
                                    </w:rPr>
                                  </w:sdtEndPr>
                                  <w:sdtContent>
                                    <w:sdt>
                                      <w:sdtPr>
                                        <w:rPr>
                                          <w:rStyle w:val="Estilo6"/>
                                        </w:rPr>
                                        <w:id w:val="295262146"/>
                                      </w:sdtPr>
                                      <w:sdtEndPr>
                                        <w:rPr>
                                          <w:rStyle w:val="Fuentedeprrafopredeter"/>
                                          <w:b/>
                                          <w:bCs/>
                                          <w:sz w:val="20"/>
                                        </w:rPr>
                                      </w:sdtEndPr>
                                      <w:sdtContent>
                                        <w:p w14:paraId="04766250" w14:textId="77777777" w:rsidR="00666120" w:rsidRDefault="00666120" w:rsidP="00666120">
                                          <w:pPr>
                                            <w:jc w:val="both"/>
                                            <w:rPr>
                                              <w:b/>
                                              <w:bCs/>
                                            </w:rPr>
                                          </w:pPr>
                                          <w:r>
                                            <w:rPr>
                                              <w:rFonts w:eastAsia="Times New Roman"/>
                                            </w:rPr>
                                            <w:t>Información completada por el gobierno regional</w:t>
                                          </w:r>
                                        </w:p>
                                      </w:sdtContent>
                                    </w:sdt>
                                  </w:sdtContent>
                                </w:sdt>
                                <w:p w14:paraId="7AF3E06D" w14:textId="7F84DAFE" w:rsidR="00C564DB" w:rsidRPr="00B906EF" w:rsidRDefault="00C564DB" w:rsidP="0079268A">
                                  <w:pPr>
                                    <w:rPr>
                                      <w:color w:val="7F7F7F" w:themeColor="text1" w:themeTint="80"/>
                                      <w:sz w:val="18"/>
                                      <w:szCs w:val="16"/>
                                    </w:rPr>
                                  </w:pPr>
                                </w:p>
                                <w:p w14:paraId="78F59CC5" w14:textId="77777777" w:rsidR="00C564DB" w:rsidRPr="007C64DF" w:rsidRDefault="00C564DB" w:rsidP="00C564DB">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3DB196A5" id="Rectángulo: esquinas redondeadas 105" o:spid="_x0000_s1048" style="width:510.25pt;height:33.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" filled="f" strokecolor="gray [1629]" strokeweight="1pt">
                      <v:stroke joinstyle="miter"/>
                      <v:path arrowok="t"/>
                      <o:lock v:ext="edit" aspectratio="t"/>
                      <v:textbox inset="5mm,0,5mm,0">
                        <w:txbxContent>
                          <w:sdt>
                            <w:sdtPr>
                              <w:rPr>
                                <w:rStyle w:val="Estilo6"/>
                              </w:rPr>
                              <w:id w:val="1302649053"/>
                            </w:sdtPr>
                            <w:sdtEndPr>
                              <w:rPr>
                                <w:rStyle w:val="Fuentedeprrafopredeter"/>
                                <w:b/>
                                <w:bCs/>
                                <w:sz w:val="20"/>
                              </w:rPr>
                            </w:sdtEndPr>
                            <w:sdtContent>
                              <w:sdt>
                                <w:sdtPr>
                                  <w:rPr>
                                    <w:rStyle w:val="Estilo6"/>
                                  </w:rPr>
                                  <w:id w:val="295262146"/>
                                </w:sdtPr>
                                <w:sdtEndPr>
                                  <w:rPr>
                                    <w:rStyle w:val="Fuentedeprrafopredeter"/>
                                    <w:b/>
                                    <w:bCs/>
                                    <w:sz w:val="20"/>
                                  </w:rPr>
                                </w:sdtEndPr>
                                <w:sdtContent>
                                  <w:p w14:paraId="04766250" w14:textId="77777777" w:rsidR="00666120" w:rsidRDefault="00666120" w:rsidP="00666120">
                                    <w:pPr>
                                      <w:jc w:val="both"/>
                                      <w:rPr>
                                        <w:b/>
                                        <w:bCs/>
                                      </w:rPr>
                                    </w:pPr>
                                    <w:r>
                                      <w:rPr>
                                        <w:rFonts w:eastAsia="Times New Roman"/>
                                      </w:rPr>
                                      <w:t>Información completada por el gobierno regional</w:t>
                                    </w:r>
                                  </w:p>
                                </w:sdtContent>
                              </w:sdt>
                            </w:sdtContent>
                          </w:sdt>
                          <w:p w14:paraId="7AF3E06D" w14:textId="7F84DAFE" w:rsidR="00C564DB" w:rsidRPr="00B906EF" w:rsidRDefault="00C564DB" w:rsidP="0079268A">
                            <w:pPr>
                              <w:rPr>
                                <w:color w:val="7F7F7F" w:themeColor="text1" w:themeTint="80"/>
                                <w:sz w:val="18"/>
                                <w:szCs w:val="16"/>
                              </w:rPr>
                            </w:pPr>
                          </w:p>
                          <w:p w14:paraId="78F59CC5" w14:textId="77777777" w:rsidR="00C564DB" w:rsidRPr="007C64DF" w:rsidRDefault="00C564DB" w:rsidP="00C564DB">
                            <w:pPr>
                              <w:rPr>
                                <w:b/>
                                <w:bCs/>
                              </w:rPr>
                            </w:pPr>
                          </w:p>
                        </w:txbxContent>
                      </v:textbox>
                      <w10:anchorlock/>
                    </v:roundrect>
                  </w:pict>
                </mc:Fallback>
              </mc:AlternateContent>
            </w:r>
          </w:p>
        </w:tc>
      </w:tr>
      <w:tr w:rsidR="00C564DB" w14:paraId="41498CA5" w14:textId="77777777" w:rsidTr="00866C24">
        <w:trPr>
          <w:gridAfter w:val="1"/>
          <w:wAfter w:w="6" w:type="dxa"/>
          <w:trHeight w:val="227"/>
        </w:trPr>
        <w:tc>
          <w:tcPr>
            <w:tcW w:w="10765" w:type="dxa"/>
            <w:gridSpan w:val="8"/>
            <w:noWrap/>
            <w:tcMar>
              <w:left w:w="284" w:type="dxa"/>
              <w:right w:w="284" w:type="dxa"/>
            </w:tcMar>
            <w:vAlign w:val="center"/>
          </w:tcPr>
          <w:p w14:paraId="1F0C98AB" w14:textId="77777777" w:rsidR="00C564DB" w:rsidRDefault="00C564DB" w:rsidP="00180AB2">
            <w:pPr>
              <w:rPr>
                <w:noProof/>
              </w:rPr>
            </w:pPr>
          </w:p>
        </w:tc>
      </w:tr>
      <w:tr w:rsidR="00051643" w14:paraId="0071D7BF" w14:textId="77777777" w:rsidTr="00866C24">
        <w:trPr>
          <w:trHeight w:val="227"/>
        </w:trPr>
        <w:tc>
          <w:tcPr>
            <w:tcW w:w="6598" w:type="dxa"/>
            <w:gridSpan w:val="5"/>
            <w:noWrap/>
            <w:tcMar>
              <w:left w:w="284" w:type="dxa"/>
              <w:right w:w="284" w:type="dxa"/>
            </w:tcMar>
            <w:vAlign w:val="center"/>
          </w:tcPr>
          <w:p w14:paraId="47A1373D" w14:textId="2A6228B7" w:rsidR="00051643" w:rsidRDefault="00051643" w:rsidP="00741AED">
            <w:pPr>
              <w:rPr>
                <w:noProof/>
              </w:rPr>
            </w:pPr>
            <w:r>
              <w:rPr>
                <w:noProof/>
                <w:lang w:eastAsia="es-PE"/>
              </w:rPr>
              <mc:AlternateContent>
                <mc:Choice Requires="wps">
                  <w:drawing>
                    <wp:anchor distT="0" distB="0" distL="114300" distR="114300" simplePos="0" relativeHeight="251715584" behindDoc="0" locked="0" layoutInCell="1" allowOverlap="1" wp14:anchorId="2A6E744F" wp14:editId="6A70BDD5">
                      <wp:simplePos x="0" y="0"/>
                      <wp:positionH relativeFrom="column">
                        <wp:posOffset>-1270</wp:posOffset>
                      </wp:positionH>
                      <wp:positionV relativeFrom="paragraph">
                        <wp:posOffset>-38100</wp:posOffset>
                      </wp:positionV>
                      <wp:extent cx="35560" cy="287655"/>
                      <wp:effectExtent l="0" t="0" r="2540" b="0"/>
                      <wp:wrapNone/>
                      <wp:docPr id="75" name="Rectángulo 75"/>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5A96B" id="Rectángulo 75" o:spid="_x0000_s1026" style="position:absolute;margin-left:-.1pt;margin-top:-3pt;width:2.8pt;height:2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" fillcolor="black [3213]" stroked="f" strokeweight="1pt"/>
                  </w:pict>
                </mc:Fallback>
              </mc:AlternateContent>
            </w:r>
            <w:r>
              <w:rPr>
                <w:noProof/>
                <w:lang w:eastAsia="es-PE"/>
              </w:rPr>
              <mc:AlternateContent>
                <mc:Choice Requires="wps">
                  <w:drawing>
                    <wp:inline distT="0" distB="0" distL="0" distR="0" wp14:anchorId="022F967F" wp14:editId="1B4AA791">
                      <wp:extent cx="3996000" cy="216000"/>
                      <wp:effectExtent l="0" t="0" r="5080" b="0"/>
                      <wp:docPr id="76" name="Rectángulo 76"/>
                      <wp:cNvGraphicFramePr/>
                      <a:graphic xmlns:a="http://schemas.openxmlformats.org/drawingml/2006/main">
                        <a:graphicData uri="http://schemas.microsoft.com/office/word/2010/wordprocessingShape">
                          <wps:wsp>
                            <wps:cNvSpPr/>
                            <wps:spPr>
                              <a:xfrm>
                                <a:off x="0" y="0"/>
                                <a:ext cx="3996000"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840100" w14:textId="0A92F321" w:rsidR="00051643" w:rsidRPr="007D21C0" w:rsidRDefault="00051643" w:rsidP="00970FF5">
                                  <w:pPr>
                                    <w:rPr>
                                      <w:b/>
                                      <w:bCs/>
                                    </w:rPr>
                                  </w:pPr>
                                  <w:r>
                                    <w:rPr>
                                      <w:b/>
                                      <w:bCs/>
                                    </w:rPr>
                                    <w:t>Unidad de organización respons</w:t>
                                  </w:r>
                                  <w:r w:rsidR="00DB7189">
                                    <w:rPr>
                                      <w:b/>
                                      <w:bCs/>
                                    </w:rPr>
                                    <w:t>a</w:t>
                                  </w:r>
                                  <w:r>
                                    <w:rPr>
                                      <w:b/>
                                      <w:bCs/>
                                    </w:rPr>
                                    <w:t>ble de aprobar la solicitud</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022F967F" id="Rectángulo 76" o:spid="_x0000_s1049" style="width:314.6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" fillcolor="#e7e6e6 [3214]" stroked="f" strokeweight="1pt">
                      <v:textbox inset="5mm,0,5mm,0">
                        <w:txbxContent>
                          <w:p w14:paraId="3C840100" w14:textId="0A92F321" w:rsidR="00051643" w:rsidRPr="007D21C0" w:rsidRDefault="00051643" w:rsidP="00970FF5">
                            <w:pPr>
                              <w:rPr>
                                <w:b/>
                                <w:bCs/>
                              </w:rPr>
                            </w:pPr>
                            <w:r>
                              <w:rPr>
                                <w:b/>
                                <w:bCs/>
                              </w:rPr>
                              <w:t>Unidad de organización respons</w:t>
                            </w:r>
                            <w:r w:rsidR="00DB7189">
                              <w:rPr>
                                <w:b/>
                                <w:bCs/>
                              </w:rPr>
                              <w:t>a</w:t>
                            </w:r>
                            <w:r>
                              <w:rPr>
                                <w:b/>
                                <w:bCs/>
                              </w:rPr>
                              <w:t>ble de aprobar la solicitud</w:t>
                            </w:r>
                          </w:p>
                        </w:txbxContent>
                      </v:textbox>
                      <w10:anchorlock/>
                    </v:rect>
                  </w:pict>
                </mc:Fallback>
              </mc:AlternateContent>
            </w:r>
          </w:p>
        </w:tc>
        <w:tc>
          <w:tcPr>
            <w:tcW w:w="4173" w:type="dxa"/>
            <w:gridSpan w:val="4"/>
            <w:noWrap/>
            <w:tcMar>
              <w:left w:w="284" w:type="dxa"/>
              <w:right w:w="284" w:type="dxa"/>
            </w:tcMar>
            <w:vAlign w:val="center"/>
          </w:tcPr>
          <w:p w14:paraId="0ED0EF1D" w14:textId="77777777" w:rsidR="00051643" w:rsidRDefault="00051643" w:rsidP="00741AED">
            <w:pPr>
              <w:rPr>
                <w:noProof/>
              </w:rPr>
            </w:pPr>
            <w:r>
              <w:rPr>
                <w:noProof/>
                <w:lang w:eastAsia="es-PE"/>
              </w:rPr>
              <mc:AlternateContent>
                <mc:Choice Requires="wps">
                  <w:drawing>
                    <wp:anchor distT="0" distB="0" distL="114300" distR="114300" simplePos="0" relativeHeight="251716608" behindDoc="0" locked="0" layoutInCell="1" allowOverlap="1" wp14:anchorId="6E123302" wp14:editId="4B3BD3A1">
                      <wp:simplePos x="0" y="0"/>
                      <wp:positionH relativeFrom="column">
                        <wp:posOffset>-1270</wp:posOffset>
                      </wp:positionH>
                      <wp:positionV relativeFrom="paragraph">
                        <wp:posOffset>-38100</wp:posOffset>
                      </wp:positionV>
                      <wp:extent cx="35560" cy="287655"/>
                      <wp:effectExtent l="0" t="0" r="2540" b="0"/>
                      <wp:wrapNone/>
                      <wp:docPr id="77" name="Rectángulo 77"/>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C5A59" id="Rectángulo 77" o:spid="_x0000_s1026" style="position:absolute;margin-left:-.1pt;margin-top:-3pt;width:2.8pt;height:22.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BVxJCy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5132A3B9" wp14:editId="0C6B66FA">
                      <wp:extent cx="2281968" cy="216000"/>
                      <wp:effectExtent l="0" t="0" r="4445" b="0"/>
                      <wp:docPr id="78" name="Rectángulo 78"/>
                      <wp:cNvGraphicFramePr/>
                      <a:graphic xmlns:a="http://schemas.openxmlformats.org/drawingml/2006/main">
                        <a:graphicData uri="http://schemas.microsoft.com/office/word/2010/wordprocessingShape">
                          <wps:wsp>
                            <wps:cNvSpPr/>
                            <wps:spPr>
                              <a:xfrm>
                                <a:off x="0" y="0"/>
                                <a:ext cx="2281968"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273D49" w14:textId="7A76425D" w:rsidR="00051643" w:rsidRPr="007D21C0" w:rsidRDefault="00051643" w:rsidP="00970FF5">
                                  <w:pPr>
                                    <w:rPr>
                                      <w:b/>
                                      <w:bCs/>
                                    </w:rPr>
                                  </w:pPr>
                                  <w:r>
                                    <w:rPr>
                                      <w:b/>
                                      <w:bCs/>
                                    </w:rPr>
                                    <w:t>Consulta sobre el procedimiento</w:t>
                                  </w:r>
                                </w:p>
                              </w:txbxContent>
                            </wps:txbx>
                            <wps:bodyPr rot="0" spcFirstLastPara="0" vertOverflow="overflow" horzOverflow="overflow" vert="horz" wrap="square" lIns="180000" tIns="0" rIns="0" bIns="0" numCol="1" spcCol="0" rtlCol="0" fromWordArt="0" anchor="ctr" anchorCtr="0" forceAA="0" compatLnSpc="1">
                              <a:prstTxWarp prst="textNoShape">
                                <a:avLst/>
                              </a:prstTxWarp>
                              <a:noAutofit/>
                            </wps:bodyPr>
                          </wps:wsp>
                        </a:graphicData>
                      </a:graphic>
                    </wp:inline>
                  </w:drawing>
                </mc:Choice>
                <mc:Fallback>
                  <w:pict>
                    <v:rect w14:anchorId="5132A3B9" id="Rectángulo 78" o:spid="_x0000_s1050" style="width:17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" fillcolor="#e7e6e6 [3214]" stroked="f" strokeweight="1pt">
                      <v:textbox inset="5mm,0,0,0">
                        <w:txbxContent>
                          <w:p w14:paraId="2F273D49" w14:textId="7A76425D" w:rsidR="00051643" w:rsidRPr="007D21C0" w:rsidRDefault="00051643" w:rsidP="00970FF5">
                            <w:pPr>
                              <w:rPr>
                                <w:b/>
                                <w:bCs/>
                              </w:rPr>
                            </w:pPr>
                            <w:r>
                              <w:rPr>
                                <w:b/>
                                <w:bCs/>
                              </w:rPr>
                              <w:t>Consulta sobre el procedimiento</w:t>
                            </w:r>
                          </w:p>
                        </w:txbxContent>
                      </v:textbox>
                      <w10:anchorlock/>
                    </v:rect>
                  </w:pict>
                </mc:Fallback>
              </mc:AlternateContent>
            </w:r>
          </w:p>
        </w:tc>
      </w:tr>
      <w:tr w:rsidR="0079268A" w14:paraId="221B32F9" w14:textId="77777777" w:rsidTr="00866C24">
        <w:trPr>
          <w:trHeight w:val="227"/>
        </w:trPr>
        <w:tc>
          <w:tcPr>
            <w:tcW w:w="10771" w:type="dxa"/>
            <w:gridSpan w:val="9"/>
            <w:noWrap/>
            <w:tcMar>
              <w:left w:w="284" w:type="dxa"/>
              <w:right w:w="284" w:type="dxa"/>
            </w:tcMar>
            <w:vAlign w:val="center"/>
          </w:tcPr>
          <w:p w14:paraId="35FC10BF" w14:textId="77777777" w:rsidR="0079268A" w:rsidRDefault="0079268A" w:rsidP="00741AED">
            <w:pPr>
              <w:rPr>
                <w:noProof/>
              </w:rPr>
            </w:pPr>
          </w:p>
        </w:tc>
      </w:tr>
      <w:tr w:rsidR="0079268A" w14:paraId="7B2DB87C" w14:textId="77777777" w:rsidTr="00782C4A">
        <w:trPr>
          <w:trHeight w:val="855"/>
        </w:trPr>
        <w:tc>
          <w:tcPr>
            <w:tcW w:w="6598" w:type="dxa"/>
            <w:gridSpan w:val="5"/>
            <w:noWrap/>
            <w:tcMar>
              <w:left w:w="284" w:type="dxa"/>
              <w:right w:w="284" w:type="dxa"/>
            </w:tcMar>
            <w:vAlign w:val="center"/>
          </w:tcPr>
          <w:p w14:paraId="112FED84" w14:textId="18BFC619" w:rsidR="0079268A" w:rsidRDefault="00B906EF" w:rsidP="00741AED">
            <w:pPr>
              <w:rPr>
                <w:noProof/>
              </w:rPr>
            </w:pPr>
            <w:r>
              <w:rPr>
                <w:noProof/>
                <w:lang w:eastAsia="es-PE"/>
              </w:rPr>
              <mc:AlternateContent>
                <mc:Choice Requires="wps">
                  <w:drawing>
                    <wp:inline distT="0" distB="0" distL="0" distR="0" wp14:anchorId="101F7E75" wp14:editId="7912D653">
                      <wp:extent cx="3960000" cy="478465"/>
                      <wp:effectExtent l="0" t="0" r="21590" b="17145"/>
                      <wp:docPr id="3" name="Rectángulo: esquinas redondeadas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960000" cy="47846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192344135"/>
                                  </w:sdtPr>
                                  <w:sdtEndPr>
                                    <w:rPr>
                                      <w:rStyle w:val="Fuentedeprrafopredeter"/>
                                      <w:b/>
                                      <w:bCs/>
                                      <w:sz w:val="20"/>
                                    </w:rPr>
                                  </w:sdtEndPr>
                                  <w:sdtContent>
                                    <w:sdt>
                                      <w:sdtPr>
                                        <w:rPr>
                                          <w:rStyle w:val="Estilo6"/>
                                        </w:rPr>
                                        <w:id w:val="-1602949697"/>
                                      </w:sdtPr>
                                      <w:sdtEndPr>
                                        <w:rPr>
                                          <w:rStyle w:val="Fuentedeprrafopredeter"/>
                                          <w:b/>
                                          <w:bCs/>
                                          <w:sz w:val="20"/>
                                        </w:rPr>
                                      </w:sdtEndPr>
                                      <w:sdtContent>
                                        <w:p w14:paraId="19CBD458" w14:textId="77777777" w:rsidR="00666120" w:rsidRDefault="00666120" w:rsidP="00666120">
                                          <w:pPr>
                                            <w:jc w:val="both"/>
                                            <w:rPr>
                                              <w:b/>
                                              <w:bCs/>
                                            </w:rPr>
                                          </w:pPr>
                                          <w:r>
                                            <w:rPr>
                                              <w:rFonts w:eastAsia="Times New Roman"/>
                                            </w:rPr>
                                            <w:t>Información completada por el gobierno regional</w:t>
                                          </w:r>
                                        </w:p>
                                      </w:sdtContent>
                                    </w:sdt>
                                  </w:sdtContent>
                                </w:sdt>
                                <w:p w14:paraId="418B516E" w14:textId="4CA65148" w:rsidR="00B906EF" w:rsidRPr="00B906EF" w:rsidRDefault="00B906EF" w:rsidP="00591683">
                                  <w:pPr>
                                    <w:jc w:val="both"/>
                                    <w:rPr>
                                      <w:color w:val="7F7F7F" w:themeColor="text1" w:themeTint="80"/>
                                      <w:sz w:val="18"/>
                                      <w:szCs w:val="16"/>
                                    </w:rPr>
                                  </w:pPr>
                                </w:p>
                              </w:txbxContent>
                            </wps:txbx>
                            <wps:bodyPr rot="0" spcFirstLastPara="0" vertOverflow="overflow" horzOverflow="overflow" vert="horz" wrap="square" lIns="180000" tIns="144000" rIns="180000" bIns="0" numCol="1" spcCol="0" rtlCol="0" fromWordArt="0" anchor="t" anchorCtr="0" forceAA="0" compatLnSpc="1">
                              <a:prstTxWarp prst="textNoShape">
                                <a:avLst/>
                              </a:prstTxWarp>
                              <a:noAutofit/>
                            </wps:bodyPr>
                          </wps:wsp>
                        </a:graphicData>
                      </a:graphic>
                    </wp:inline>
                  </w:drawing>
                </mc:Choice>
                <mc:Fallback>
                  <w:pict>
                    <v:roundrect w14:anchorId="101F7E75" id="Rectángulo: esquinas redondeadas 3" o:spid="_x0000_s1051" style="width:311.8pt;height:37.6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" filled="f" strokecolor="gray [1629]" strokeweight="1pt">
                      <v:stroke joinstyle="miter"/>
                      <v:path arrowok="t"/>
                      <o:lock v:ext="edit" aspectratio="t"/>
                      <v:textbox inset="5mm,4mm,5mm,0">
                        <w:txbxContent>
                          <w:sdt>
                            <w:sdtPr>
                              <w:rPr>
                                <w:rStyle w:val="Estilo6"/>
                              </w:rPr>
                              <w:id w:val="1192344135"/>
                            </w:sdtPr>
                            <w:sdtEndPr>
                              <w:rPr>
                                <w:rStyle w:val="Fuentedeprrafopredeter"/>
                                <w:b/>
                                <w:bCs/>
                                <w:sz w:val="20"/>
                              </w:rPr>
                            </w:sdtEndPr>
                            <w:sdtContent>
                              <w:sdt>
                                <w:sdtPr>
                                  <w:rPr>
                                    <w:rStyle w:val="Estilo6"/>
                                  </w:rPr>
                                  <w:id w:val="-1602949697"/>
                                </w:sdtPr>
                                <w:sdtEndPr>
                                  <w:rPr>
                                    <w:rStyle w:val="Fuentedeprrafopredeter"/>
                                    <w:b/>
                                    <w:bCs/>
                                    <w:sz w:val="20"/>
                                  </w:rPr>
                                </w:sdtEndPr>
                                <w:sdtContent>
                                  <w:p w14:paraId="19CBD458" w14:textId="77777777" w:rsidR="00666120" w:rsidRDefault="00666120" w:rsidP="00666120">
                                    <w:pPr>
                                      <w:jc w:val="both"/>
                                      <w:rPr>
                                        <w:b/>
                                        <w:bCs/>
                                      </w:rPr>
                                    </w:pPr>
                                    <w:r>
                                      <w:rPr>
                                        <w:rFonts w:eastAsia="Times New Roman"/>
                                      </w:rPr>
                                      <w:t>Información completada por el gobierno regional</w:t>
                                    </w:r>
                                  </w:p>
                                </w:sdtContent>
                              </w:sdt>
                            </w:sdtContent>
                          </w:sdt>
                          <w:p w14:paraId="418B516E" w14:textId="4CA65148" w:rsidR="00B906EF" w:rsidRPr="00B906EF" w:rsidRDefault="00B906EF" w:rsidP="00591683">
                            <w:pPr>
                              <w:jc w:val="both"/>
                              <w:rPr>
                                <w:color w:val="7F7F7F" w:themeColor="text1" w:themeTint="80"/>
                                <w:sz w:val="18"/>
                                <w:szCs w:val="16"/>
                              </w:rPr>
                            </w:pPr>
                          </w:p>
                        </w:txbxContent>
                      </v:textbox>
                      <w10:anchorlock/>
                    </v:roundrect>
                  </w:pict>
                </mc:Fallback>
              </mc:AlternateContent>
            </w:r>
          </w:p>
        </w:tc>
        <w:tc>
          <w:tcPr>
            <w:tcW w:w="4173" w:type="dxa"/>
            <w:gridSpan w:val="4"/>
            <w:noWrap/>
            <w:tcMar>
              <w:left w:w="284" w:type="dxa"/>
              <w:right w:w="284" w:type="dxa"/>
            </w:tcMar>
            <w:vAlign w:val="center"/>
          </w:tcPr>
          <w:p w14:paraId="76B79074" w14:textId="5781F53C" w:rsidR="0079268A" w:rsidRDefault="004D1E52" w:rsidP="00741AED">
            <w:pPr>
              <w:rPr>
                <w:noProof/>
              </w:rPr>
            </w:pPr>
            <w:r>
              <w:rPr>
                <w:noProof/>
                <w:lang w:eastAsia="es-PE"/>
              </w:rPr>
              <mc:AlternateContent>
                <mc:Choice Requires="wps">
                  <w:drawing>
                    <wp:inline distT="0" distB="0" distL="0" distR="0" wp14:anchorId="2FA9D4D1" wp14:editId="028903A1">
                      <wp:extent cx="2287683" cy="735724"/>
                      <wp:effectExtent l="0" t="0" r="17780" b="16510"/>
                      <wp:docPr id="121" name="Rectángulo: esquinas redondeadas 1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7683" cy="735724"/>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848525901"/>
                                  </w:sdtPr>
                                  <w:sdtEndPr>
                                    <w:rPr>
                                      <w:rStyle w:val="Fuentedeprrafopredeter"/>
                                      <w:b/>
                                      <w:bCs/>
                                      <w:sz w:val="20"/>
                                    </w:rPr>
                                  </w:sdtEndPr>
                                  <w:sdtContent>
                                    <w:sdt>
                                      <w:sdtPr>
                                        <w:rPr>
                                          <w:rStyle w:val="Estilo6"/>
                                        </w:rPr>
                                        <w:id w:val="-1869829333"/>
                                      </w:sdtPr>
                                      <w:sdtEndPr>
                                        <w:rPr>
                                          <w:rStyle w:val="Fuentedeprrafopredeter"/>
                                          <w:b/>
                                          <w:bCs/>
                                          <w:sz w:val="20"/>
                                        </w:rPr>
                                      </w:sdtEndPr>
                                      <w:sdtContent>
                                        <w:p w14:paraId="0F47A810" w14:textId="30837019" w:rsidR="00B906EF" w:rsidRPr="00666120" w:rsidRDefault="00666120" w:rsidP="00666120">
                                          <w:pPr>
                                            <w:jc w:val="both"/>
                                            <w:rPr>
                                              <w:b/>
                                              <w:bCs/>
                                            </w:rPr>
                                          </w:pPr>
                                          <w:r>
                                            <w:rPr>
                                              <w:rFonts w:eastAsia="Times New Roman"/>
                                            </w:rPr>
                                            <w:t>Información completada por el gobierno regional</w:t>
                                          </w:r>
                                        </w:p>
                                      </w:sdtContent>
                                    </w:sdt>
                                  </w:sdtContent>
                                </w:sdt>
                              </w:txbxContent>
                            </wps:txbx>
                            <wps:bodyPr rot="0" spcFirstLastPara="0" vertOverflow="overflow" horzOverflow="overflow" vert="horz" wrap="square" lIns="180000" tIns="0" rIns="180000" bIns="0" numCol="1" spcCol="0" rtlCol="0" fromWordArt="0" anchor="t" anchorCtr="0" forceAA="0" compatLnSpc="1">
                              <a:prstTxWarp prst="textNoShape">
                                <a:avLst/>
                              </a:prstTxWarp>
                              <a:spAutoFit/>
                            </wps:bodyPr>
                          </wps:wsp>
                        </a:graphicData>
                      </a:graphic>
                    </wp:inline>
                  </w:drawing>
                </mc:Choice>
                <mc:Fallback>
                  <w:pict>
                    <v:roundrect w14:anchorId="2FA9D4D1" id="Rectángulo: esquinas redondeadas 121" o:spid="_x0000_s1052" style="width:180.15pt;height:57.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" filled="f" strokecolor="gray [1629]" strokeweight="1pt">
                      <v:stroke joinstyle="miter"/>
                      <v:path arrowok="t"/>
                      <o:lock v:ext="edit" aspectratio="t"/>
                      <v:textbox style="mso-fit-shape-to-text:t" inset="5mm,0,5mm,0">
                        <w:txbxContent>
                          <w:sdt>
                            <w:sdtPr>
                              <w:rPr>
                                <w:rStyle w:val="Estilo6"/>
                              </w:rPr>
                              <w:id w:val="1848525901"/>
                            </w:sdtPr>
                            <w:sdtEndPr>
                              <w:rPr>
                                <w:rStyle w:val="Fuentedeprrafopredeter"/>
                                <w:b/>
                                <w:bCs/>
                                <w:sz w:val="20"/>
                              </w:rPr>
                            </w:sdtEndPr>
                            <w:sdtContent>
                              <w:sdt>
                                <w:sdtPr>
                                  <w:rPr>
                                    <w:rStyle w:val="Estilo6"/>
                                  </w:rPr>
                                  <w:id w:val="-1869829333"/>
                                </w:sdtPr>
                                <w:sdtEndPr>
                                  <w:rPr>
                                    <w:rStyle w:val="Fuentedeprrafopredeter"/>
                                    <w:b/>
                                    <w:bCs/>
                                    <w:sz w:val="20"/>
                                  </w:rPr>
                                </w:sdtEndPr>
                                <w:sdtContent>
                                  <w:p w14:paraId="0F47A810" w14:textId="30837019" w:rsidR="00B906EF" w:rsidRPr="00666120" w:rsidRDefault="00666120" w:rsidP="00666120">
                                    <w:pPr>
                                      <w:jc w:val="both"/>
                                      <w:rPr>
                                        <w:b/>
                                        <w:bCs/>
                                      </w:rPr>
                                    </w:pPr>
                                    <w:r>
                                      <w:rPr>
                                        <w:rFonts w:eastAsia="Times New Roman"/>
                                      </w:rPr>
                                      <w:t>Información completada por el gobierno regional</w:t>
                                    </w:r>
                                  </w:p>
                                </w:sdtContent>
                              </w:sdt>
                            </w:sdtContent>
                          </w:sdt>
                        </w:txbxContent>
                      </v:textbox>
                      <w10:anchorlock/>
                    </v:roundrect>
                  </w:pict>
                </mc:Fallback>
              </mc:AlternateContent>
            </w:r>
          </w:p>
        </w:tc>
      </w:tr>
      <w:tr w:rsidR="00180AB2" w14:paraId="743865AA" w14:textId="77777777" w:rsidTr="00866C24">
        <w:trPr>
          <w:gridAfter w:val="1"/>
          <w:wAfter w:w="6" w:type="dxa"/>
          <w:trHeight w:val="227"/>
        </w:trPr>
        <w:tc>
          <w:tcPr>
            <w:tcW w:w="10765" w:type="dxa"/>
            <w:gridSpan w:val="8"/>
            <w:noWrap/>
            <w:tcMar>
              <w:left w:w="284" w:type="dxa"/>
              <w:right w:w="284" w:type="dxa"/>
            </w:tcMar>
            <w:vAlign w:val="center"/>
          </w:tcPr>
          <w:p w14:paraId="41124045" w14:textId="77777777" w:rsidR="00180AB2" w:rsidRDefault="00180AB2" w:rsidP="00180AB2">
            <w:pPr>
              <w:rPr>
                <w:noProof/>
              </w:rPr>
            </w:pPr>
          </w:p>
        </w:tc>
      </w:tr>
      <w:tr w:rsidR="00051643" w14:paraId="33FDB1B8" w14:textId="77777777" w:rsidTr="00866C24">
        <w:trPr>
          <w:gridAfter w:val="1"/>
          <w:wAfter w:w="6" w:type="dxa"/>
          <w:trHeight w:val="227"/>
        </w:trPr>
        <w:tc>
          <w:tcPr>
            <w:tcW w:w="10765" w:type="dxa"/>
            <w:gridSpan w:val="8"/>
            <w:noWrap/>
            <w:tcMar>
              <w:left w:w="284" w:type="dxa"/>
              <w:right w:w="284" w:type="dxa"/>
            </w:tcMar>
            <w:vAlign w:val="center"/>
          </w:tcPr>
          <w:p w14:paraId="69566F6E" w14:textId="5848CCD9" w:rsidR="00051643" w:rsidRDefault="00051643" w:rsidP="00051643">
            <w:pPr>
              <w:rPr>
                <w:noProof/>
              </w:rPr>
            </w:pPr>
            <w:r>
              <w:rPr>
                <w:noProof/>
                <w:lang w:eastAsia="es-PE"/>
              </w:rPr>
              <mc:AlternateContent>
                <mc:Choice Requires="wps">
                  <w:drawing>
                    <wp:anchor distT="0" distB="0" distL="114300" distR="114300" simplePos="0" relativeHeight="251718656" behindDoc="0" locked="0" layoutInCell="1" allowOverlap="1" wp14:anchorId="7BE7757F" wp14:editId="79939314">
                      <wp:simplePos x="0" y="0"/>
                      <wp:positionH relativeFrom="column">
                        <wp:posOffset>-1270</wp:posOffset>
                      </wp:positionH>
                      <wp:positionV relativeFrom="paragraph">
                        <wp:posOffset>-38100</wp:posOffset>
                      </wp:positionV>
                      <wp:extent cx="35560" cy="287655"/>
                      <wp:effectExtent l="0" t="0" r="2540" b="0"/>
                      <wp:wrapNone/>
                      <wp:docPr id="79" name="Rectángulo 79"/>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011D07" id="Rectángulo 79" o:spid="_x0000_s1026" style="position:absolute;margin-left:-.1pt;margin-top:-3pt;width:2.8pt;height:22.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CwrEy1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2D7E4F8B" wp14:editId="6450C9F1">
                      <wp:extent cx="6473412" cy="216000"/>
                      <wp:effectExtent l="0" t="0" r="3810" b="0"/>
                      <wp:docPr id="80" name="Rectángulo 80"/>
                      <wp:cNvGraphicFramePr/>
                      <a:graphic xmlns:a="http://schemas.openxmlformats.org/drawingml/2006/main">
                        <a:graphicData uri="http://schemas.microsoft.com/office/word/2010/wordprocessingShape">
                          <wps:wsp>
                            <wps:cNvSpPr/>
                            <wps:spPr>
                              <a:xfrm>
                                <a:off x="0" y="0"/>
                                <a:ext cx="6473412"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7D5D79" w14:textId="3DD83842" w:rsidR="00051643" w:rsidRPr="007D21C0" w:rsidRDefault="00051643" w:rsidP="007D21C0">
                                  <w:pPr>
                                    <w:rPr>
                                      <w:b/>
                                      <w:bCs/>
                                    </w:rPr>
                                  </w:pPr>
                                  <w:r>
                                    <w:rPr>
                                      <w:b/>
                                      <w:bCs/>
                                    </w:rPr>
                                    <w:t>Instancias de resolución de recursos</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2D7E4F8B" id="Rectángulo 80" o:spid="_x0000_s1053" style="width:50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" fillcolor="#e7e6e6 [3214]" stroked="f" strokeweight="1pt">
                      <v:textbox inset="5mm,0,5mm,0">
                        <w:txbxContent>
                          <w:p w14:paraId="707D5D79" w14:textId="3DD83842" w:rsidR="00051643" w:rsidRPr="007D21C0" w:rsidRDefault="00051643" w:rsidP="007D21C0">
                            <w:pPr>
                              <w:rPr>
                                <w:b/>
                                <w:bCs/>
                              </w:rPr>
                            </w:pPr>
                            <w:r>
                              <w:rPr>
                                <w:b/>
                                <w:bCs/>
                              </w:rPr>
                              <w:t>Instancias de resolución de recursos</w:t>
                            </w:r>
                          </w:p>
                        </w:txbxContent>
                      </v:textbox>
                      <w10:anchorlock/>
                    </v:rect>
                  </w:pict>
                </mc:Fallback>
              </mc:AlternateContent>
            </w:r>
          </w:p>
        </w:tc>
      </w:tr>
      <w:tr w:rsidR="00A40450" w14:paraId="6B3EB770" w14:textId="77777777" w:rsidTr="00866C24">
        <w:trPr>
          <w:gridAfter w:val="1"/>
          <w:wAfter w:w="6" w:type="dxa"/>
          <w:trHeight w:val="70"/>
        </w:trPr>
        <w:tc>
          <w:tcPr>
            <w:tcW w:w="3628" w:type="dxa"/>
            <w:gridSpan w:val="3"/>
            <w:noWrap/>
            <w:tcMar>
              <w:left w:w="284" w:type="dxa"/>
              <w:right w:w="284" w:type="dxa"/>
            </w:tcMar>
            <w:vAlign w:val="center"/>
          </w:tcPr>
          <w:p w14:paraId="286C9F9B" w14:textId="77777777" w:rsidR="00A40450" w:rsidRDefault="00A40450" w:rsidP="00051643">
            <w:pPr>
              <w:rPr>
                <w:noProof/>
              </w:rPr>
            </w:pPr>
          </w:p>
        </w:tc>
        <w:tc>
          <w:tcPr>
            <w:tcW w:w="3567" w:type="dxa"/>
            <w:gridSpan w:val="3"/>
            <w:vAlign w:val="center"/>
          </w:tcPr>
          <w:p w14:paraId="6A33D07A" w14:textId="77777777" w:rsidR="00A40450" w:rsidRDefault="00A40450" w:rsidP="00A40450">
            <w:pPr>
              <w:jc w:val="center"/>
              <w:rPr>
                <w:b/>
                <w:bCs/>
                <w:noProof/>
              </w:rPr>
            </w:pPr>
          </w:p>
        </w:tc>
        <w:tc>
          <w:tcPr>
            <w:tcW w:w="3570" w:type="dxa"/>
            <w:gridSpan w:val="2"/>
            <w:vAlign w:val="center"/>
          </w:tcPr>
          <w:p w14:paraId="60D1C9FC" w14:textId="77777777" w:rsidR="00A40450" w:rsidRDefault="00A40450" w:rsidP="00A40450">
            <w:pPr>
              <w:jc w:val="center"/>
              <w:rPr>
                <w:b/>
                <w:bCs/>
                <w:noProof/>
              </w:rPr>
            </w:pPr>
          </w:p>
        </w:tc>
      </w:tr>
      <w:tr w:rsidR="00866C24" w14:paraId="4B71F7BC" w14:textId="4A116EF2" w:rsidTr="00866C24">
        <w:trPr>
          <w:gridAfter w:val="1"/>
          <w:wAfter w:w="6" w:type="dxa"/>
          <w:trHeight w:val="340"/>
        </w:trPr>
        <w:tc>
          <w:tcPr>
            <w:tcW w:w="3628" w:type="dxa"/>
            <w:gridSpan w:val="3"/>
            <w:noWrap/>
            <w:tcMar>
              <w:left w:w="284" w:type="dxa"/>
              <w:right w:w="284" w:type="dxa"/>
            </w:tcMar>
            <w:vAlign w:val="center"/>
          </w:tcPr>
          <w:p w14:paraId="127C174D" w14:textId="77777777" w:rsidR="00866C24" w:rsidRPr="000761FD" w:rsidRDefault="00866C24" w:rsidP="00051643">
            <w:pPr>
              <w:rPr>
                <w:noProof/>
                <w:sz w:val="18"/>
              </w:rPr>
            </w:pPr>
          </w:p>
        </w:tc>
        <w:tc>
          <w:tcPr>
            <w:tcW w:w="3567" w:type="dxa"/>
            <w:gridSpan w:val="3"/>
            <w:vAlign w:val="center"/>
          </w:tcPr>
          <w:p w14:paraId="3D969C32" w14:textId="65A44DC8" w:rsidR="00866C24" w:rsidRPr="000761FD" w:rsidRDefault="00866C24" w:rsidP="00A40450">
            <w:pPr>
              <w:jc w:val="center"/>
              <w:rPr>
                <w:b/>
                <w:bCs/>
                <w:noProof/>
                <w:sz w:val="18"/>
              </w:rPr>
            </w:pPr>
            <w:r w:rsidRPr="000761FD">
              <w:rPr>
                <w:b/>
                <w:bCs/>
                <w:noProof/>
                <w:sz w:val="18"/>
              </w:rPr>
              <w:t>Reconsideración</w:t>
            </w:r>
          </w:p>
        </w:tc>
        <w:tc>
          <w:tcPr>
            <w:tcW w:w="3244" w:type="dxa"/>
            <w:vAlign w:val="center"/>
          </w:tcPr>
          <w:p w14:paraId="224BA7D2" w14:textId="7A73414B" w:rsidR="00866C24" w:rsidRPr="000761FD" w:rsidRDefault="00866C24" w:rsidP="00A40450">
            <w:pPr>
              <w:jc w:val="center"/>
              <w:rPr>
                <w:b/>
                <w:bCs/>
                <w:noProof/>
                <w:sz w:val="18"/>
              </w:rPr>
            </w:pPr>
            <w:r w:rsidRPr="000761FD">
              <w:rPr>
                <w:b/>
                <w:bCs/>
                <w:noProof/>
                <w:sz w:val="18"/>
              </w:rPr>
              <w:t>Apelación</w:t>
            </w:r>
          </w:p>
        </w:tc>
        <w:tc>
          <w:tcPr>
            <w:tcW w:w="326" w:type="dxa"/>
            <w:vAlign w:val="center"/>
          </w:tcPr>
          <w:p w14:paraId="19DA18ED" w14:textId="77777777" w:rsidR="00866C24" w:rsidRPr="000761FD" w:rsidRDefault="00866C24" w:rsidP="00866C24">
            <w:pPr>
              <w:jc w:val="center"/>
              <w:rPr>
                <w:b/>
                <w:bCs/>
                <w:noProof/>
                <w:sz w:val="18"/>
              </w:rPr>
            </w:pPr>
          </w:p>
        </w:tc>
      </w:tr>
      <w:tr w:rsidR="00866C24" w14:paraId="3710D132" w14:textId="49A5F6EF" w:rsidTr="00B74323">
        <w:trPr>
          <w:gridAfter w:val="1"/>
          <w:wAfter w:w="6" w:type="dxa"/>
          <w:trHeight w:val="340"/>
        </w:trPr>
        <w:tc>
          <w:tcPr>
            <w:tcW w:w="588" w:type="dxa"/>
            <w:noWrap/>
            <w:tcMar>
              <w:left w:w="284" w:type="dxa"/>
              <w:right w:w="284" w:type="dxa"/>
            </w:tcMar>
            <w:vAlign w:val="center"/>
          </w:tcPr>
          <w:p w14:paraId="689D19AC" w14:textId="7C49D642" w:rsidR="00866C24" w:rsidRPr="000761FD" w:rsidRDefault="00866C24" w:rsidP="00B906EF">
            <w:pPr>
              <w:jc w:val="center"/>
              <w:rPr>
                <w:noProof/>
                <w:sz w:val="18"/>
              </w:rPr>
            </w:pPr>
          </w:p>
        </w:tc>
        <w:tc>
          <w:tcPr>
            <w:tcW w:w="3040" w:type="dxa"/>
            <w:gridSpan w:val="2"/>
            <w:tcBorders>
              <w:bottom w:val="single" w:sz="8" w:space="0" w:color="808080" w:themeColor="background1" w:themeShade="80"/>
              <w:right w:val="single" w:sz="8" w:space="0" w:color="808080" w:themeColor="background1" w:themeShade="80"/>
            </w:tcBorders>
            <w:vAlign w:val="center"/>
          </w:tcPr>
          <w:p w14:paraId="01A550E1" w14:textId="768C37E9" w:rsidR="00866C24" w:rsidRPr="000761FD" w:rsidRDefault="00866C24" w:rsidP="000761FD">
            <w:pPr>
              <w:jc w:val="center"/>
              <w:rPr>
                <w:noProof/>
                <w:sz w:val="18"/>
              </w:rPr>
            </w:pPr>
            <w:r w:rsidRPr="000761FD">
              <w:rPr>
                <w:sz w:val="18"/>
              </w:rPr>
              <w:t>Autoridad competente</w:t>
            </w:r>
          </w:p>
        </w:tc>
        <w:tc>
          <w:tcPr>
            <w:tcW w:w="3567" w:type="dxa"/>
            <w:gridSpan w:val="3"/>
            <w:tcBorders>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sdt>
            <w:sdtPr>
              <w:rPr>
                <w:rStyle w:val="Estilo6"/>
              </w:rPr>
              <w:id w:val="794800873"/>
            </w:sdtPr>
            <w:sdtEndPr>
              <w:rPr>
                <w:rStyle w:val="Fuentedeprrafopredeter"/>
                <w:b/>
                <w:bCs/>
                <w:sz w:val="20"/>
              </w:rPr>
            </w:sdtEndPr>
            <w:sdtContent>
              <w:sdt>
                <w:sdtPr>
                  <w:rPr>
                    <w:rStyle w:val="Estilo6"/>
                  </w:rPr>
                  <w:id w:val="-421106128"/>
                </w:sdtPr>
                <w:sdtEndPr>
                  <w:rPr>
                    <w:rStyle w:val="Fuentedeprrafopredeter"/>
                    <w:b/>
                    <w:bCs/>
                    <w:sz w:val="20"/>
                  </w:rPr>
                </w:sdtEndPr>
                <w:sdtContent>
                  <w:p w14:paraId="41114D61" w14:textId="77777777" w:rsidR="00666120" w:rsidRDefault="00666120" w:rsidP="00666120">
                    <w:pPr>
                      <w:jc w:val="center"/>
                      <w:rPr>
                        <w:b/>
                        <w:bCs/>
                      </w:rPr>
                    </w:pPr>
                    <w:r>
                      <w:rPr>
                        <w:rFonts w:eastAsia="Times New Roman"/>
                      </w:rPr>
                      <w:t>Información completada por el gobierno regional</w:t>
                    </w:r>
                  </w:p>
                </w:sdtContent>
              </w:sdt>
            </w:sdtContent>
          </w:sdt>
          <w:p w14:paraId="6DEEC654" w14:textId="3D704912" w:rsidR="00866C24" w:rsidRPr="00866C24" w:rsidRDefault="00866C24" w:rsidP="00666120">
            <w:pPr>
              <w:jc w:val="center"/>
              <w:rPr>
                <w:color w:val="7F7F7F" w:themeColor="text1" w:themeTint="80"/>
                <w:sz w:val="18"/>
                <w:szCs w:val="16"/>
              </w:rPr>
            </w:pPr>
          </w:p>
        </w:tc>
        <w:tc>
          <w:tcPr>
            <w:tcW w:w="3244" w:type="dxa"/>
            <w:tcBorders>
              <w:left w:val="single" w:sz="8" w:space="0" w:color="808080" w:themeColor="background1" w:themeShade="80"/>
              <w:bottom w:val="single" w:sz="8" w:space="0" w:color="808080" w:themeColor="background1" w:themeShade="80"/>
            </w:tcBorders>
            <w:vAlign w:val="center"/>
          </w:tcPr>
          <w:sdt>
            <w:sdtPr>
              <w:rPr>
                <w:rStyle w:val="Estilo6"/>
              </w:rPr>
              <w:id w:val="228738517"/>
            </w:sdtPr>
            <w:sdtEndPr>
              <w:rPr>
                <w:rStyle w:val="Fuentedeprrafopredeter"/>
                <w:b/>
                <w:bCs/>
                <w:sz w:val="20"/>
              </w:rPr>
            </w:sdtEndPr>
            <w:sdtContent>
              <w:sdt>
                <w:sdtPr>
                  <w:rPr>
                    <w:rStyle w:val="Estilo6"/>
                  </w:rPr>
                  <w:id w:val="1406185762"/>
                </w:sdtPr>
                <w:sdtEndPr>
                  <w:rPr>
                    <w:rStyle w:val="Fuentedeprrafopredeter"/>
                    <w:b/>
                    <w:bCs/>
                    <w:sz w:val="20"/>
                  </w:rPr>
                </w:sdtEndPr>
                <w:sdtContent>
                  <w:p w14:paraId="657363CA" w14:textId="77777777" w:rsidR="00666120" w:rsidRDefault="00666120" w:rsidP="00666120">
                    <w:pPr>
                      <w:jc w:val="center"/>
                      <w:rPr>
                        <w:b/>
                        <w:bCs/>
                      </w:rPr>
                    </w:pPr>
                    <w:r>
                      <w:rPr>
                        <w:rFonts w:eastAsia="Times New Roman"/>
                      </w:rPr>
                      <w:t>Información completada por el gobierno regional</w:t>
                    </w:r>
                  </w:p>
                </w:sdtContent>
              </w:sdt>
            </w:sdtContent>
          </w:sdt>
          <w:p w14:paraId="3D9FD08F" w14:textId="172879B1" w:rsidR="00866C24" w:rsidRPr="00866C24" w:rsidRDefault="00866C24" w:rsidP="00666120">
            <w:pPr>
              <w:jc w:val="center"/>
              <w:rPr>
                <w:color w:val="7F7F7F" w:themeColor="text1" w:themeTint="80"/>
                <w:sz w:val="18"/>
                <w:szCs w:val="16"/>
              </w:rPr>
            </w:pPr>
          </w:p>
        </w:tc>
        <w:tc>
          <w:tcPr>
            <w:tcW w:w="326" w:type="dxa"/>
            <w:vAlign w:val="center"/>
          </w:tcPr>
          <w:p w14:paraId="7EFEF8DA" w14:textId="77777777" w:rsidR="00866C24" w:rsidRPr="000761FD" w:rsidRDefault="00866C24" w:rsidP="000761FD">
            <w:pPr>
              <w:jc w:val="both"/>
              <w:rPr>
                <w:b/>
                <w:bCs/>
                <w:sz w:val="18"/>
              </w:rPr>
            </w:pPr>
          </w:p>
        </w:tc>
      </w:tr>
      <w:tr w:rsidR="00866C24" w14:paraId="0ADFB61A" w14:textId="1E62FD69" w:rsidTr="00B74323">
        <w:trPr>
          <w:gridAfter w:val="1"/>
          <w:wAfter w:w="6" w:type="dxa"/>
          <w:trHeight w:val="340"/>
        </w:trPr>
        <w:tc>
          <w:tcPr>
            <w:tcW w:w="588" w:type="dxa"/>
            <w:noWrap/>
            <w:tcMar>
              <w:left w:w="284" w:type="dxa"/>
              <w:right w:w="284" w:type="dxa"/>
            </w:tcMar>
            <w:vAlign w:val="center"/>
          </w:tcPr>
          <w:p w14:paraId="062176FE" w14:textId="483DEE13" w:rsidR="00866C24" w:rsidRPr="000761FD" w:rsidRDefault="00866C24" w:rsidP="00B906EF">
            <w:pPr>
              <w:rPr>
                <w:noProof/>
                <w:sz w:val="18"/>
              </w:rPr>
            </w:pPr>
          </w:p>
        </w:tc>
        <w:tc>
          <w:tcPr>
            <w:tcW w:w="3040" w:type="dxa"/>
            <w:gridSpan w:val="2"/>
            <w:tcBorders>
              <w:top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B55A842" w14:textId="77777777" w:rsidR="00866C24" w:rsidRDefault="00866C24" w:rsidP="000761FD">
            <w:pPr>
              <w:jc w:val="center"/>
              <w:rPr>
                <w:sz w:val="18"/>
              </w:rPr>
            </w:pPr>
            <w:r w:rsidRPr="000761FD">
              <w:rPr>
                <w:sz w:val="18"/>
              </w:rPr>
              <w:t xml:space="preserve">Plazo máximo de </w:t>
            </w:r>
          </w:p>
          <w:p w14:paraId="785E4A9B" w14:textId="330F41A2" w:rsidR="00866C24" w:rsidRDefault="00866C24" w:rsidP="000761FD">
            <w:pPr>
              <w:jc w:val="center"/>
              <w:rPr>
                <w:sz w:val="18"/>
              </w:rPr>
            </w:pPr>
            <w:r>
              <w:rPr>
                <w:sz w:val="18"/>
              </w:rPr>
              <w:t>presentación</w:t>
            </w:r>
          </w:p>
          <w:p w14:paraId="4E2C8243" w14:textId="77777777" w:rsidR="00866C24" w:rsidRPr="000761FD" w:rsidRDefault="00866C24" w:rsidP="000761FD">
            <w:pPr>
              <w:jc w:val="center"/>
              <w:rPr>
                <w:noProof/>
                <w:sz w:val="18"/>
              </w:rPr>
            </w:pPr>
          </w:p>
        </w:tc>
        <w:tc>
          <w:tcPr>
            <w:tcW w:w="3567"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sdt>
            <w:sdtPr>
              <w:rPr>
                <w:rStyle w:val="Estilo6"/>
              </w:rPr>
              <w:id w:val="-1575427454"/>
            </w:sdtPr>
            <w:sdtEndPr>
              <w:rPr>
                <w:rStyle w:val="Fuentedeprrafopredeter"/>
                <w:b/>
                <w:bCs/>
                <w:sz w:val="20"/>
              </w:rPr>
            </w:sdtEndPr>
            <w:sdtContent>
              <w:sdt>
                <w:sdtPr>
                  <w:rPr>
                    <w:rStyle w:val="Estilo6"/>
                  </w:rPr>
                  <w:id w:val="225736619"/>
                </w:sdtPr>
                <w:sdtEndPr>
                  <w:rPr>
                    <w:rStyle w:val="Fuentedeprrafopredeter"/>
                    <w:b/>
                    <w:bCs/>
                    <w:sz w:val="20"/>
                  </w:rPr>
                </w:sdtEndPr>
                <w:sdtContent>
                  <w:p w14:paraId="227AE41F" w14:textId="77777777" w:rsidR="00666120" w:rsidRDefault="00666120" w:rsidP="00666120">
                    <w:pPr>
                      <w:jc w:val="center"/>
                      <w:rPr>
                        <w:b/>
                        <w:bCs/>
                      </w:rPr>
                    </w:pPr>
                    <w:r>
                      <w:rPr>
                        <w:rFonts w:eastAsia="Times New Roman"/>
                      </w:rPr>
                      <w:t>Información completada por el gobierno regional</w:t>
                    </w:r>
                  </w:p>
                </w:sdtContent>
              </w:sdt>
            </w:sdtContent>
          </w:sdt>
          <w:p w14:paraId="4CDE978F" w14:textId="4FD24779" w:rsidR="00866C24" w:rsidRPr="000761FD" w:rsidRDefault="00866C24" w:rsidP="00666120">
            <w:pPr>
              <w:jc w:val="center"/>
              <w:rPr>
                <w:noProof/>
                <w:sz w:val="18"/>
              </w:rPr>
            </w:pPr>
          </w:p>
        </w:tc>
        <w:tc>
          <w:tcPr>
            <w:tcW w:w="3244" w:type="dxa"/>
            <w:tcBorders>
              <w:top w:val="single" w:sz="8" w:space="0" w:color="808080" w:themeColor="background1" w:themeShade="80"/>
              <w:left w:val="single" w:sz="8" w:space="0" w:color="808080" w:themeColor="background1" w:themeShade="80"/>
              <w:bottom w:val="single" w:sz="8" w:space="0" w:color="808080" w:themeColor="background1" w:themeShade="80"/>
            </w:tcBorders>
            <w:vAlign w:val="center"/>
          </w:tcPr>
          <w:sdt>
            <w:sdtPr>
              <w:rPr>
                <w:rStyle w:val="Estilo6"/>
              </w:rPr>
              <w:id w:val="717168186"/>
            </w:sdtPr>
            <w:sdtEndPr>
              <w:rPr>
                <w:rStyle w:val="Fuentedeprrafopredeter"/>
                <w:b/>
                <w:bCs/>
                <w:sz w:val="20"/>
              </w:rPr>
            </w:sdtEndPr>
            <w:sdtContent>
              <w:sdt>
                <w:sdtPr>
                  <w:rPr>
                    <w:rStyle w:val="Estilo6"/>
                  </w:rPr>
                  <w:id w:val="-222528976"/>
                </w:sdtPr>
                <w:sdtEndPr>
                  <w:rPr>
                    <w:rStyle w:val="Fuentedeprrafopredeter"/>
                    <w:b/>
                    <w:bCs/>
                    <w:sz w:val="20"/>
                  </w:rPr>
                </w:sdtEndPr>
                <w:sdtContent>
                  <w:p w14:paraId="74A43B0A" w14:textId="77777777" w:rsidR="00666120" w:rsidRDefault="00666120" w:rsidP="00666120">
                    <w:pPr>
                      <w:jc w:val="center"/>
                      <w:rPr>
                        <w:b/>
                        <w:bCs/>
                      </w:rPr>
                    </w:pPr>
                    <w:r>
                      <w:rPr>
                        <w:rFonts w:eastAsia="Times New Roman"/>
                      </w:rPr>
                      <w:t>Información completada por el gobierno regional</w:t>
                    </w:r>
                  </w:p>
                </w:sdtContent>
              </w:sdt>
            </w:sdtContent>
          </w:sdt>
          <w:p w14:paraId="1B363D70" w14:textId="16C81879" w:rsidR="00866C24" w:rsidRPr="000761FD" w:rsidRDefault="00866C24" w:rsidP="00666120">
            <w:pPr>
              <w:jc w:val="center"/>
              <w:rPr>
                <w:noProof/>
                <w:sz w:val="18"/>
              </w:rPr>
            </w:pPr>
          </w:p>
        </w:tc>
        <w:tc>
          <w:tcPr>
            <w:tcW w:w="326" w:type="dxa"/>
            <w:vAlign w:val="center"/>
          </w:tcPr>
          <w:p w14:paraId="56A0577F" w14:textId="77777777" w:rsidR="00866C24" w:rsidRPr="000761FD" w:rsidRDefault="00866C24" w:rsidP="000761FD">
            <w:pPr>
              <w:jc w:val="center"/>
              <w:rPr>
                <w:noProof/>
                <w:sz w:val="18"/>
              </w:rPr>
            </w:pPr>
          </w:p>
        </w:tc>
      </w:tr>
      <w:tr w:rsidR="00866C24" w14:paraId="62DCB823" w14:textId="2DF9B87B" w:rsidTr="00B74323">
        <w:trPr>
          <w:gridAfter w:val="1"/>
          <w:wAfter w:w="6" w:type="dxa"/>
          <w:trHeight w:val="340"/>
        </w:trPr>
        <w:tc>
          <w:tcPr>
            <w:tcW w:w="588" w:type="dxa"/>
            <w:noWrap/>
            <w:tcMar>
              <w:left w:w="284" w:type="dxa"/>
              <w:right w:w="284" w:type="dxa"/>
            </w:tcMar>
            <w:vAlign w:val="center"/>
          </w:tcPr>
          <w:p w14:paraId="7D631754" w14:textId="5024E5F6" w:rsidR="00866C24" w:rsidRPr="000761FD" w:rsidRDefault="00866C24" w:rsidP="000761FD">
            <w:pPr>
              <w:jc w:val="center"/>
              <w:rPr>
                <w:noProof/>
                <w:sz w:val="18"/>
              </w:rPr>
            </w:pPr>
          </w:p>
        </w:tc>
        <w:tc>
          <w:tcPr>
            <w:tcW w:w="3040" w:type="dxa"/>
            <w:gridSpan w:val="2"/>
            <w:tcBorders>
              <w:top w:val="single" w:sz="8" w:space="0" w:color="808080" w:themeColor="background1" w:themeShade="80"/>
              <w:right w:val="single" w:sz="8" w:space="0" w:color="808080" w:themeColor="background1" w:themeShade="80"/>
            </w:tcBorders>
            <w:vAlign w:val="center"/>
          </w:tcPr>
          <w:p w14:paraId="64EF37D6" w14:textId="3296DD1E" w:rsidR="00866C24" w:rsidRDefault="00866C24" w:rsidP="000761FD">
            <w:pPr>
              <w:jc w:val="center"/>
              <w:rPr>
                <w:sz w:val="18"/>
              </w:rPr>
            </w:pPr>
            <w:r w:rsidRPr="000761FD">
              <w:rPr>
                <w:sz w:val="18"/>
              </w:rPr>
              <w:t>Plazo máximo de</w:t>
            </w:r>
          </w:p>
          <w:p w14:paraId="60AD9E10" w14:textId="654E1CC2" w:rsidR="00866C24" w:rsidRDefault="00866C24" w:rsidP="000761FD">
            <w:pPr>
              <w:jc w:val="center"/>
              <w:rPr>
                <w:sz w:val="18"/>
              </w:rPr>
            </w:pPr>
            <w:r>
              <w:rPr>
                <w:sz w:val="18"/>
              </w:rPr>
              <w:t>respuesta</w:t>
            </w:r>
          </w:p>
          <w:p w14:paraId="4EE40B64" w14:textId="77777777" w:rsidR="00866C24" w:rsidRPr="000761FD" w:rsidRDefault="00866C24" w:rsidP="000761FD">
            <w:pPr>
              <w:jc w:val="center"/>
              <w:rPr>
                <w:noProof/>
                <w:sz w:val="18"/>
              </w:rPr>
            </w:pPr>
          </w:p>
        </w:tc>
        <w:tc>
          <w:tcPr>
            <w:tcW w:w="3567" w:type="dxa"/>
            <w:gridSpan w:val="3"/>
            <w:tcBorders>
              <w:top w:val="single" w:sz="8" w:space="0" w:color="808080" w:themeColor="background1" w:themeShade="80"/>
              <w:left w:val="single" w:sz="8" w:space="0" w:color="808080" w:themeColor="background1" w:themeShade="80"/>
              <w:right w:val="single" w:sz="8" w:space="0" w:color="808080" w:themeColor="background1" w:themeShade="80"/>
            </w:tcBorders>
            <w:vAlign w:val="center"/>
          </w:tcPr>
          <w:p w14:paraId="75315ACE" w14:textId="28675F99" w:rsidR="00666120" w:rsidRDefault="00EF4C56" w:rsidP="00666120">
            <w:pPr>
              <w:jc w:val="center"/>
              <w:rPr>
                <w:b/>
                <w:bCs/>
              </w:rPr>
            </w:pPr>
            <w:sdt>
              <w:sdtPr>
                <w:rPr>
                  <w:rStyle w:val="Estilo6"/>
                </w:rPr>
                <w:id w:val="-534589022"/>
              </w:sdtPr>
              <w:sdtEndPr>
                <w:rPr>
                  <w:rStyle w:val="Fuentedeprrafopredeter"/>
                  <w:b/>
                  <w:bCs/>
                  <w:sz w:val="20"/>
                </w:rPr>
              </w:sdtEndPr>
              <w:sdtContent>
                <w:sdt>
                  <w:sdtPr>
                    <w:rPr>
                      <w:rStyle w:val="Estilo6"/>
                    </w:rPr>
                    <w:id w:val="-1823720383"/>
                  </w:sdtPr>
                  <w:sdtEndPr>
                    <w:rPr>
                      <w:rStyle w:val="Fuentedeprrafopredeter"/>
                      <w:b/>
                      <w:bCs/>
                      <w:sz w:val="20"/>
                    </w:rPr>
                  </w:sdtEndPr>
                  <w:sdtContent>
                    <w:r w:rsidR="00666120">
                      <w:rPr>
                        <w:rFonts w:eastAsia="Times New Roman"/>
                      </w:rPr>
                      <w:t>Información completada por el gobierno regional</w:t>
                    </w:r>
                  </w:sdtContent>
                </w:sdt>
              </w:sdtContent>
            </w:sdt>
          </w:p>
          <w:p w14:paraId="5D82E37B" w14:textId="01757A30" w:rsidR="00866C24" w:rsidRPr="000761FD" w:rsidRDefault="00866C24" w:rsidP="00666120">
            <w:pPr>
              <w:jc w:val="center"/>
              <w:rPr>
                <w:noProof/>
                <w:sz w:val="18"/>
              </w:rPr>
            </w:pPr>
          </w:p>
        </w:tc>
        <w:tc>
          <w:tcPr>
            <w:tcW w:w="3244" w:type="dxa"/>
            <w:tcBorders>
              <w:top w:val="single" w:sz="8" w:space="0" w:color="808080" w:themeColor="background1" w:themeShade="80"/>
              <w:left w:val="single" w:sz="8" w:space="0" w:color="808080" w:themeColor="background1" w:themeShade="80"/>
            </w:tcBorders>
            <w:vAlign w:val="center"/>
          </w:tcPr>
          <w:sdt>
            <w:sdtPr>
              <w:rPr>
                <w:rStyle w:val="Estilo6"/>
              </w:rPr>
              <w:id w:val="-576510142"/>
            </w:sdtPr>
            <w:sdtEndPr>
              <w:rPr>
                <w:rStyle w:val="Fuentedeprrafopredeter"/>
                <w:b/>
                <w:bCs/>
                <w:sz w:val="20"/>
              </w:rPr>
            </w:sdtEndPr>
            <w:sdtContent>
              <w:sdt>
                <w:sdtPr>
                  <w:rPr>
                    <w:rStyle w:val="Estilo6"/>
                  </w:rPr>
                  <w:id w:val="1261561385"/>
                </w:sdtPr>
                <w:sdtEndPr>
                  <w:rPr>
                    <w:rStyle w:val="Fuentedeprrafopredeter"/>
                    <w:b/>
                    <w:bCs/>
                    <w:sz w:val="20"/>
                  </w:rPr>
                </w:sdtEndPr>
                <w:sdtContent>
                  <w:p w14:paraId="05E3500C" w14:textId="77777777" w:rsidR="00666120" w:rsidRDefault="00666120" w:rsidP="00666120">
                    <w:pPr>
                      <w:jc w:val="center"/>
                      <w:rPr>
                        <w:b/>
                        <w:bCs/>
                      </w:rPr>
                    </w:pPr>
                    <w:r>
                      <w:rPr>
                        <w:rFonts w:eastAsia="Times New Roman"/>
                      </w:rPr>
                      <w:t>Información completada por el gobierno regional</w:t>
                    </w:r>
                  </w:p>
                </w:sdtContent>
              </w:sdt>
            </w:sdtContent>
          </w:sdt>
          <w:p w14:paraId="4359B0B4" w14:textId="5B79E851" w:rsidR="00866C24" w:rsidRPr="000761FD" w:rsidRDefault="00866C24" w:rsidP="00666120">
            <w:pPr>
              <w:jc w:val="center"/>
              <w:rPr>
                <w:noProof/>
                <w:sz w:val="18"/>
              </w:rPr>
            </w:pPr>
          </w:p>
        </w:tc>
        <w:tc>
          <w:tcPr>
            <w:tcW w:w="326" w:type="dxa"/>
            <w:vAlign w:val="center"/>
          </w:tcPr>
          <w:p w14:paraId="60270758" w14:textId="77777777" w:rsidR="00866C24" w:rsidRPr="000761FD" w:rsidRDefault="00866C24" w:rsidP="000761FD">
            <w:pPr>
              <w:jc w:val="center"/>
              <w:rPr>
                <w:noProof/>
                <w:sz w:val="18"/>
              </w:rPr>
            </w:pPr>
          </w:p>
        </w:tc>
      </w:tr>
      <w:tr w:rsidR="00A40450" w14:paraId="219188B8" w14:textId="77777777" w:rsidTr="00866C24">
        <w:trPr>
          <w:gridAfter w:val="1"/>
          <w:wAfter w:w="6" w:type="dxa"/>
          <w:trHeight w:val="68"/>
        </w:trPr>
        <w:tc>
          <w:tcPr>
            <w:tcW w:w="3628" w:type="dxa"/>
            <w:gridSpan w:val="3"/>
            <w:noWrap/>
            <w:tcMar>
              <w:left w:w="284" w:type="dxa"/>
              <w:right w:w="284" w:type="dxa"/>
            </w:tcMar>
            <w:vAlign w:val="center"/>
          </w:tcPr>
          <w:p w14:paraId="5C7F8719" w14:textId="77777777" w:rsidR="00A40450" w:rsidRPr="00830087" w:rsidRDefault="00A40450" w:rsidP="000761FD">
            <w:pPr>
              <w:jc w:val="center"/>
            </w:pPr>
          </w:p>
        </w:tc>
        <w:tc>
          <w:tcPr>
            <w:tcW w:w="3567" w:type="dxa"/>
            <w:gridSpan w:val="3"/>
            <w:vAlign w:val="center"/>
          </w:tcPr>
          <w:p w14:paraId="236EBFA6" w14:textId="77777777" w:rsidR="00A40450" w:rsidRDefault="00A40450" w:rsidP="000761FD">
            <w:pPr>
              <w:jc w:val="center"/>
              <w:rPr>
                <w:noProof/>
              </w:rPr>
            </w:pPr>
          </w:p>
        </w:tc>
        <w:tc>
          <w:tcPr>
            <w:tcW w:w="3570" w:type="dxa"/>
            <w:gridSpan w:val="2"/>
            <w:vAlign w:val="center"/>
          </w:tcPr>
          <w:p w14:paraId="6ABAF68E" w14:textId="77777777" w:rsidR="00A40450" w:rsidRDefault="00A40450" w:rsidP="000761FD">
            <w:pPr>
              <w:jc w:val="center"/>
              <w:rPr>
                <w:noProof/>
              </w:rPr>
            </w:pPr>
          </w:p>
        </w:tc>
      </w:tr>
      <w:tr w:rsidR="00051643" w14:paraId="1DE566B9" w14:textId="77777777" w:rsidTr="00866C24">
        <w:trPr>
          <w:gridAfter w:val="1"/>
          <w:wAfter w:w="6" w:type="dxa"/>
          <w:trHeight w:val="227"/>
        </w:trPr>
        <w:tc>
          <w:tcPr>
            <w:tcW w:w="10765" w:type="dxa"/>
            <w:gridSpan w:val="8"/>
            <w:noWrap/>
            <w:tcMar>
              <w:left w:w="284" w:type="dxa"/>
              <w:right w:w="284" w:type="dxa"/>
            </w:tcMar>
            <w:vAlign w:val="center"/>
          </w:tcPr>
          <w:p w14:paraId="3706E0A8" w14:textId="7677C5EA" w:rsidR="00051643" w:rsidRDefault="00051643" w:rsidP="00051643">
            <w:pPr>
              <w:rPr>
                <w:noProof/>
              </w:rPr>
            </w:pPr>
            <w:r>
              <w:rPr>
                <w:noProof/>
                <w:lang w:eastAsia="es-PE"/>
              </w:rPr>
              <mc:AlternateContent>
                <mc:Choice Requires="wps">
                  <w:drawing>
                    <wp:anchor distT="0" distB="0" distL="114300" distR="114300" simplePos="0" relativeHeight="251720704" behindDoc="0" locked="0" layoutInCell="1" allowOverlap="1" wp14:anchorId="6BF08B21" wp14:editId="06166B33">
                      <wp:simplePos x="0" y="0"/>
                      <wp:positionH relativeFrom="column">
                        <wp:posOffset>-1270</wp:posOffset>
                      </wp:positionH>
                      <wp:positionV relativeFrom="paragraph">
                        <wp:posOffset>-38100</wp:posOffset>
                      </wp:positionV>
                      <wp:extent cx="35560" cy="287655"/>
                      <wp:effectExtent l="0" t="0" r="2540" b="0"/>
                      <wp:wrapNone/>
                      <wp:docPr id="81" name="Rectángulo 81"/>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07F61F" id="Rectángulo 81" o:spid="_x0000_s1026" style="position:absolute;margin-left:-.1pt;margin-top:-3pt;width:2.8pt;height:22.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" fillcolor="black [3213]" stroked="f" strokeweight="1pt"/>
                  </w:pict>
                </mc:Fallback>
              </mc:AlternateContent>
            </w:r>
            <w:r>
              <w:rPr>
                <w:noProof/>
                <w:lang w:eastAsia="es-PE"/>
              </w:rPr>
              <mc:AlternateContent>
                <mc:Choice Requires="wps">
                  <w:drawing>
                    <wp:inline distT="0" distB="0" distL="0" distR="0" wp14:anchorId="251B40E5" wp14:editId="219561F7">
                      <wp:extent cx="6473825" cy="216000"/>
                      <wp:effectExtent l="0" t="0" r="3175" b="0"/>
                      <wp:docPr id="82" name="Rectángulo 82"/>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5A8E89" w14:textId="512AB41E" w:rsidR="00051643" w:rsidRPr="007D21C0" w:rsidRDefault="00051643" w:rsidP="007D21C0">
                                  <w:pPr>
                                    <w:rPr>
                                      <w:b/>
                                      <w:bCs/>
                                    </w:rPr>
                                  </w:pPr>
                                  <w:r>
                                    <w:rPr>
                                      <w:b/>
                                      <w:bCs/>
                                    </w:rPr>
                                    <w:t>Base legal</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251B40E5" id="Rectángulo 82" o:spid="_x0000_s1054"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" fillcolor="#e7e6e6 [3214]" stroked="f" strokeweight="1pt">
                      <v:textbox inset="5mm,0,5mm,0">
                        <w:txbxContent>
                          <w:p w14:paraId="2A5A8E89" w14:textId="512AB41E" w:rsidR="00051643" w:rsidRPr="007D21C0" w:rsidRDefault="00051643" w:rsidP="007D21C0">
                            <w:pPr>
                              <w:rPr>
                                <w:b/>
                                <w:bCs/>
                              </w:rPr>
                            </w:pPr>
                            <w:r>
                              <w:rPr>
                                <w:b/>
                                <w:bCs/>
                              </w:rPr>
                              <w:t>Base legal</w:t>
                            </w:r>
                          </w:p>
                        </w:txbxContent>
                      </v:textbox>
                      <w10:anchorlock/>
                    </v:rect>
                  </w:pict>
                </mc:Fallback>
              </mc:AlternateContent>
            </w:r>
          </w:p>
        </w:tc>
      </w:tr>
      <w:tr w:rsidR="00051643" w14:paraId="2A80C3B7" w14:textId="77777777" w:rsidTr="00866C24">
        <w:trPr>
          <w:gridAfter w:val="1"/>
          <w:wAfter w:w="6" w:type="dxa"/>
          <w:trHeight w:val="1021"/>
        </w:trPr>
        <w:tc>
          <w:tcPr>
            <w:tcW w:w="10765" w:type="dxa"/>
            <w:gridSpan w:val="8"/>
            <w:noWrap/>
            <w:tcMar>
              <w:left w:w="284" w:type="dxa"/>
              <w:right w:w="284" w:type="dxa"/>
            </w:tcMar>
            <w:vAlign w:val="center"/>
          </w:tcPr>
          <w:p w14:paraId="069BE9DE" w14:textId="77777777" w:rsidR="00667B28" w:rsidRDefault="00667B28" w:rsidP="00051643">
            <w:pPr>
              <w:rPr>
                <w:noProof/>
              </w:rPr>
            </w:pPr>
          </w:p>
          <w:p w14:paraId="7C0D6FA3" w14:textId="4DE5DEA9" w:rsidR="00051643" w:rsidRDefault="000761FD" w:rsidP="00051643">
            <w:pPr>
              <w:rPr>
                <w:noProof/>
              </w:rPr>
            </w:pPr>
            <w:r>
              <w:rPr>
                <w:noProof/>
                <w:lang w:eastAsia="es-PE"/>
              </w:rPr>
              <mc:AlternateContent>
                <mc:Choice Requires="wps">
                  <w:drawing>
                    <wp:inline distT="0" distB="0" distL="0" distR="0" wp14:anchorId="61DD7D96" wp14:editId="690B98E3">
                      <wp:extent cx="6480000" cy="2228850"/>
                      <wp:effectExtent l="0" t="0" r="16510" b="19050"/>
                      <wp:docPr id="117" name="Rectángulo: esquinas redondeadas 1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2228850"/>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PrrafodelistaCar"/>
                                    </w:rPr>
                                    <w:id w:val="1836728442"/>
                                  </w:sdtPr>
                                  <w:sdtEndPr>
                                    <w:rPr>
                                      <w:rStyle w:val="Fuentedeprrafopredeter"/>
                                    </w:rPr>
                                  </w:sdtEndPr>
                                  <w:sdtContent>
                                    <w:sdt>
                                      <w:sdtPr>
                                        <w:rPr>
                                          <w:rStyle w:val="PrrafodelistaCar"/>
                                        </w:rPr>
                                        <w:id w:val="-971905776"/>
                                      </w:sdtPr>
                                      <w:sdtEndPr>
                                        <w:rPr>
                                          <w:rStyle w:val="Fuentedeprrafopredeter"/>
                                        </w:rPr>
                                      </w:sdtEndPr>
                                      <w:sdtContent>
                                        <w:p w14:paraId="7EBA775C" w14:textId="2470C675" w:rsidR="008838A3" w:rsidRDefault="008838A3" w:rsidP="00603025">
                                          <w:pPr>
                                            <w:pStyle w:val="Prrafodelista"/>
                                            <w:numPr>
                                              <w:ilvl w:val="0"/>
                                              <w:numId w:val="3"/>
                                            </w:numPr>
                                            <w:spacing w:after="0" w:line="200" w:lineRule="exact"/>
                                            <w:ind w:left="142" w:right="71" w:hanging="142"/>
                                            <w:jc w:val="both"/>
                                            <w:rPr>
                                              <w:rFonts w:eastAsia="Arial"/>
                                              <w:szCs w:val="20"/>
                                            </w:rPr>
                                          </w:pPr>
                                          <w:r>
                                            <w:rPr>
                                              <w:rFonts w:eastAsia="Arial"/>
                                              <w:szCs w:val="20"/>
                                            </w:rPr>
                                            <w:t>A</w:t>
                                          </w:r>
                                          <w:r w:rsidRPr="00E609BA">
                                            <w:rPr>
                                              <w:rFonts w:eastAsia="Arial"/>
                                              <w:szCs w:val="20"/>
                                            </w:rPr>
                                            <w:t>rtículo</w:t>
                                          </w:r>
                                          <w:r>
                                            <w:rPr>
                                              <w:rFonts w:eastAsia="Arial"/>
                                              <w:szCs w:val="20"/>
                                            </w:rPr>
                                            <w:t>s</w:t>
                                          </w:r>
                                          <w:r w:rsidRPr="00E609BA">
                                            <w:rPr>
                                              <w:rFonts w:eastAsia="Arial"/>
                                              <w:szCs w:val="20"/>
                                            </w:rPr>
                                            <w:t xml:space="preserve"> 55, 56, 57, 58</w:t>
                                          </w:r>
                                          <w:r>
                                            <w:rPr>
                                              <w:rFonts w:eastAsia="Arial"/>
                                              <w:szCs w:val="20"/>
                                            </w:rPr>
                                            <w:t xml:space="preserve">, </w:t>
                                          </w:r>
                                          <w:r w:rsidRPr="00E609BA">
                                            <w:rPr>
                                              <w:rFonts w:eastAsia="Arial"/>
                                              <w:szCs w:val="20"/>
                                            </w:rPr>
                                            <w:t>59</w:t>
                                          </w:r>
                                          <w:r w:rsidR="001C7C9D">
                                            <w:rPr>
                                              <w:rFonts w:eastAsia="Arial"/>
                                              <w:szCs w:val="20"/>
                                            </w:rPr>
                                            <w:t xml:space="preserve">, </w:t>
                                          </w:r>
                                          <w:r>
                                            <w:rPr>
                                              <w:rFonts w:eastAsia="Arial"/>
                                              <w:szCs w:val="20"/>
                                            </w:rPr>
                                            <w:t xml:space="preserve">72 </w:t>
                                          </w:r>
                                          <w:r w:rsidR="001C7C9D">
                                            <w:rPr>
                                              <w:rFonts w:eastAsia="Arial"/>
                                              <w:szCs w:val="20"/>
                                            </w:rPr>
                                            <w:t xml:space="preserve">y Segunda Disposición Complementaria Transitoria </w:t>
                                          </w:r>
                                          <w:r>
                                            <w:rPr>
                                              <w:rFonts w:eastAsia="Arial"/>
                                              <w:szCs w:val="20"/>
                                            </w:rPr>
                                            <w:t xml:space="preserve">del </w:t>
                                          </w:r>
                                          <w:r w:rsidRPr="00E609BA">
                                            <w:rPr>
                                              <w:rFonts w:eastAsia="Arial"/>
                                              <w:szCs w:val="20"/>
                                            </w:rPr>
                                            <w:t>Reglamento de Gestión Ambiental de los Subsectores P</w:t>
                                          </w:r>
                                          <w:r>
                                            <w:rPr>
                                              <w:rFonts w:eastAsia="Arial"/>
                                              <w:szCs w:val="20"/>
                                            </w:rPr>
                                            <w:t xml:space="preserve">esca y Acuicultura, </w:t>
                                          </w:r>
                                          <w:r w:rsidR="00C15E42">
                                            <w:rPr>
                                              <w:rFonts w:eastAsia="Arial"/>
                                              <w:szCs w:val="20"/>
                                            </w:rPr>
                                            <w:t xml:space="preserve">aprobado por </w:t>
                                          </w:r>
                                          <w:r w:rsidR="00C15E42" w:rsidRPr="00E609BA">
                                            <w:rPr>
                                              <w:rFonts w:eastAsia="Arial"/>
                                              <w:szCs w:val="20"/>
                                            </w:rPr>
                                            <w:t>Decre</w:t>
                                          </w:r>
                                          <w:r w:rsidR="00C15E42">
                                            <w:rPr>
                                              <w:rFonts w:eastAsia="Arial"/>
                                              <w:szCs w:val="20"/>
                                            </w:rPr>
                                            <w:t xml:space="preserve">to Supremo N° 012-2019-PRODUCE, </w:t>
                                          </w:r>
                                          <w:r>
                                            <w:rPr>
                                              <w:rFonts w:eastAsia="Arial"/>
                                              <w:szCs w:val="20"/>
                                            </w:rPr>
                                            <w:t>publicado el 11/08/2019</w:t>
                                          </w:r>
                                          <w:r w:rsidRPr="00866E47">
                                            <w:rPr>
                                              <w:rFonts w:eastAsia="Arial"/>
                                              <w:szCs w:val="20"/>
                                            </w:rPr>
                                            <w:t>.</w:t>
                                          </w:r>
                                        </w:p>
                                        <w:p w14:paraId="5A4509F4" w14:textId="5281EE98" w:rsidR="00D80C88" w:rsidRPr="008838A3" w:rsidRDefault="00D80C88" w:rsidP="00603025">
                                          <w:pPr>
                                            <w:pStyle w:val="Prrafodelista"/>
                                            <w:spacing w:after="0" w:line="200" w:lineRule="exact"/>
                                            <w:ind w:left="142" w:right="71"/>
                                            <w:jc w:val="both"/>
                                            <w:rPr>
                                              <w:rStyle w:val="PrrafodelistaCar"/>
                                              <w:rFonts w:eastAsia="Arial"/>
                                              <w:szCs w:val="20"/>
                                            </w:rPr>
                                          </w:pPr>
                                        </w:p>
                                        <w:p w14:paraId="4914ADD8" w14:textId="31ACAE61" w:rsidR="00D80C88" w:rsidRPr="00F02BBC" w:rsidRDefault="00D80C88" w:rsidP="00603025">
                                          <w:pPr>
                                            <w:pStyle w:val="Prrafodelista"/>
                                            <w:numPr>
                                              <w:ilvl w:val="0"/>
                                              <w:numId w:val="3"/>
                                            </w:numPr>
                                            <w:spacing w:after="0" w:line="200" w:lineRule="exact"/>
                                            <w:ind w:left="142" w:right="71" w:hanging="142"/>
                                            <w:jc w:val="both"/>
                                            <w:rPr>
                                              <w:rFonts w:eastAsia="Arial"/>
                                              <w:color w:val="auto"/>
                                              <w:szCs w:val="20"/>
                                            </w:rPr>
                                          </w:pPr>
                                          <w:r w:rsidRPr="00F02BBC">
                                            <w:rPr>
                                              <w:rFonts w:eastAsia="Arial"/>
                                              <w:color w:val="auto"/>
                                              <w:szCs w:val="20"/>
                                            </w:rPr>
                                            <w:t>Artículo 3</w:t>
                                          </w:r>
                                          <w:r w:rsidR="00F02BBC" w:rsidRPr="00F02BBC">
                                            <w:rPr>
                                              <w:rFonts w:eastAsia="Arial"/>
                                              <w:color w:val="auto"/>
                                              <w:szCs w:val="20"/>
                                            </w:rPr>
                                            <w:t xml:space="preserve">1 </w:t>
                                          </w:r>
                                          <w:r w:rsidR="00391493" w:rsidRPr="00F02BBC">
                                            <w:rPr>
                                              <w:rFonts w:eastAsia="Arial"/>
                                              <w:color w:val="auto"/>
                                              <w:szCs w:val="20"/>
                                            </w:rPr>
                                            <w:t xml:space="preserve">del Reglamento de la Ley N° 27449, Ley del Sistema Nacional de Evaluación de Impacto Ambiental, aprobado por Decreto Supremo </w:t>
                                          </w:r>
                                          <w:proofErr w:type="spellStart"/>
                                          <w:r w:rsidR="00391493" w:rsidRPr="00F02BBC">
                                            <w:rPr>
                                              <w:rFonts w:eastAsia="Arial"/>
                                              <w:color w:val="auto"/>
                                              <w:szCs w:val="20"/>
                                            </w:rPr>
                                            <w:t>Nº</w:t>
                                          </w:r>
                                          <w:proofErr w:type="spellEnd"/>
                                          <w:r w:rsidR="00391493" w:rsidRPr="00F02BBC">
                                            <w:rPr>
                                              <w:rFonts w:eastAsia="Arial"/>
                                              <w:color w:val="auto"/>
                                              <w:szCs w:val="20"/>
                                            </w:rPr>
                                            <w:t xml:space="preserve"> 019-2009-MINAM, publicado el 25/09/2009.</w:t>
                                          </w:r>
                                        </w:p>
                                        <w:p w14:paraId="5343F3D9" w14:textId="77777777" w:rsidR="008838A3" w:rsidRPr="008838A3" w:rsidRDefault="008838A3" w:rsidP="008838A3">
                                          <w:pPr>
                                            <w:pStyle w:val="Prrafodelista"/>
                                            <w:rPr>
                                              <w:rFonts w:eastAsia="Arial"/>
                                              <w:szCs w:val="20"/>
                                            </w:rPr>
                                          </w:pPr>
                                        </w:p>
                                        <w:p w14:paraId="479FA9DA" w14:textId="77777777" w:rsidR="008838A3" w:rsidRDefault="008838A3" w:rsidP="008838A3">
                                          <w:pPr>
                                            <w:pStyle w:val="Prrafodelista"/>
                                            <w:spacing w:after="0" w:line="200" w:lineRule="exact"/>
                                            <w:ind w:left="142" w:right="737"/>
                                            <w:jc w:val="both"/>
                                            <w:rPr>
                                              <w:rFonts w:eastAsia="Arial"/>
                                              <w:szCs w:val="20"/>
                                            </w:rPr>
                                          </w:pPr>
                                        </w:p>
                                        <w:p w14:paraId="395E1308" w14:textId="77777777" w:rsidR="00D80C88" w:rsidRDefault="00D80C88" w:rsidP="00D80C88">
                                          <w:pPr>
                                            <w:pStyle w:val="Prrafodelista"/>
                                            <w:spacing w:line="200" w:lineRule="exact"/>
                                            <w:ind w:left="142" w:right="737"/>
                                            <w:jc w:val="both"/>
                                            <w:rPr>
                                              <w:rFonts w:eastAsia="Arial"/>
                                              <w:szCs w:val="20"/>
                                            </w:rPr>
                                          </w:pPr>
                                        </w:p>
                                        <w:p w14:paraId="5A5C8B18" w14:textId="77777777" w:rsidR="00A52CAE" w:rsidRDefault="00A52CAE" w:rsidP="00A52CAE">
                                          <w:pPr>
                                            <w:pStyle w:val="Prrafodelista"/>
                                            <w:spacing w:line="200" w:lineRule="exact"/>
                                            <w:ind w:left="142" w:right="737"/>
                                            <w:jc w:val="both"/>
                                            <w:rPr>
                                              <w:rFonts w:eastAsia="Arial"/>
                                              <w:szCs w:val="20"/>
                                            </w:rPr>
                                          </w:pPr>
                                        </w:p>
                                        <w:p w14:paraId="5BEB05A3" w14:textId="77777777" w:rsidR="00A52CAE" w:rsidRPr="002A29D8" w:rsidRDefault="00A52CAE" w:rsidP="00A52CAE">
                                          <w:pPr>
                                            <w:spacing w:line="200" w:lineRule="exact"/>
                                            <w:ind w:right="737"/>
                                            <w:jc w:val="both"/>
                                            <w:rPr>
                                              <w:rFonts w:eastAsia="Arial"/>
                                              <w:szCs w:val="20"/>
                                            </w:rPr>
                                          </w:pPr>
                                        </w:p>
                                        <w:p w14:paraId="0695E95E" w14:textId="77777777" w:rsidR="00A52CAE" w:rsidRPr="00A52CAE" w:rsidRDefault="00A52CAE" w:rsidP="00A52CAE">
                                          <w:pPr>
                                            <w:spacing w:after="0" w:line="200" w:lineRule="exact"/>
                                            <w:ind w:right="737"/>
                                            <w:jc w:val="both"/>
                                            <w:rPr>
                                              <w:rFonts w:eastAsia="Arial"/>
                                              <w:szCs w:val="20"/>
                                            </w:rPr>
                                          </w:pPr>
                                        </w:p>
                                        <w:p w14:paraId="44BFECC0" w14:textId="1EAD6D18" w:rsidR="000761FD" w:rsidRPr="00B458BD" w:rsidRDefault="00EF4C56" w:rsidP="00B458BD">
                                          <w:pPr>
                                            <w:spacing w:after="0" w:line="200" w:lineRule="exact"/>
                                            <w:ind w:right="737"/>
                                            <w:jc w:val="both"/>
                                            <w:rPr>
                                              <w:rFonts w:eastAsia="Arial"/>
                                              <w:szCs w:val="20"/>
                                            </w:rPr>
                                          </w:pPr>
                                        </w:p>
                                      </w:sdtContent>
                                    </w:sdt>
                                  </w:sdtContent>
                                </w:sdt>
                                <w:p w14:paraId="11EA676E" w14:textId="77777777" w:rsidR="000761FD" w:rsidRPr="007C64DF" w:rsidRDefault="000761FD" w:rsidP="000761FD">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61DD7D96" id="Rectángulo: esquinas redondeadas 117" o:spid="_x0000_s1055" style="width:510.25pt;height:175.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" filled="f" strokecolor="gray [1629]" strokeweight="1pt">
                      <v:stroke joinstyle="miter"/>
                      <v:path arrowok="t"/>
                      <o:lock v:ext="edit" aspectratio="t"/>
                      <v:textbox inset="5mm,0,5mm,0">
                        <w:txbxContent>
                          <w:sdt>
                            <w:sdtPr>
                              <w:rPr>
                                <w:rStyle w:val="PrrafodelistaCar"/>
                              </w:rPr>
                              <w:id w:val="1836728442"/>
                            </w:sdtPr>
                            <w:sdtEndPr>
                              <w:rPr>
                                <w:rStyle w:val="Fuentedeprrafopredeter"/>
                              </w:rPr>
                            </w:sdtEndPr>
                            <w:sdtContent>
                              <w:sdt>
                                <w:sdtPr>
                                  <w:rPr>
                                    <w:rStyle w:val="PrrafodelistaCar"/>
                                  </w:rPr>
                                  <w:id w:val="-971905776"/>
                                </w:sdtPr>
                                <w:sdtEndPr>
                                  <w:rPr>
                                    <w:rStyle w:val="Fuentedeprrafopredeter"/>
                                  </w:rPr>
                                </w:sdtEndPr>
                                <w:sdtContent>
                                  <w:p w14:paraId="7EBA775C" w14:textId="2470C675" w:rsidR="008838A3" w:rsidRDefault="008838A3" w:rsidP="00603025">
                                    <w:pPr>
                                      <w:pStyle w:val="Prrafodelista"/>
                                      <w:numPr>
                                        <w:ilvl w:val="0"/>
                                        <w:numId w:val="3"/>
                                      </w:numPr>
                                      <w:spacing w:after="0" w:line="200" w:lineRule="exact"/>
                                      <w:ind w:left="142" w:right="71" w:hanging="142"/>
                                      <w:jc w:val="both"/>
                                      <w:rPr>
                                        <w:rFonts w:eastAsia="Arial"/>
                                        <w:szCs w:val="20"/>
                                      </w:rPr>
                                    </w:pPr>
                                    <w:r>
                                      <w:rPr>
                                        <w:rFonts w:eastAsia="Arial"/>
                                        <w:szCs w:val="20"/>
                                      </w:rPr>
                                      <w:t>A</w:t>
                                    </w:r>
                                    <w:r w:rsidRPr="00E609BA">
                                      <w:rPr>
                                        <w:rFonts w:eastAsia="Arial"/>
                                        <w:szCs w:val="20"/>
                                      </w:rPr>
                                      <w:t>rtículo</w:t>
                                    </w:r>
                                    <w:r>
                                      <w:rPr>
                                        <w:rFonts w:eastAsia="Arial"/>
                                        <w:szCs w:val="20"/>
                                      </w:rPr>
                                      <w:t>s</w:t>
                                    </w:r>
                                    <w:r w:rsidRPr="00E609BA">
                                      <w:rPr>
                                        <w:rFonts w:eastAsia="Arial"/>
                                        <w:szCs w:val="20"/>
                                      </w:rPr>
                                      <w:t xml:space="preserve"> 55, 56, 57, 58</w:t>
                                    </w:r>
                                    <w:r>
                                      <w:rPr>
                                        <w:rFonts w:eastAsia="Arial"/>
                                        <w:szCs w:val="20"/>
                                      </w:rPr>
                                      <w:t xml:space="preserve">, </w:t>
                                    </w:r>
                                    <w:r w:rsidRPr="00E609BA">
                                      <w:rPr>
                                        <w:rFonts w:eastAsia="Arial"/>
                                        <w:szCs w:val="20"/>
                                      </w:rPr>
                                      <w:t>59</w:t>
                                    </w:r>
                                    <w:r w:rsidR="001C7C9D">
                                      <w:rPr>
                                        <w:rFonts w:eastAsia="Arial"/>
                                        <w:szCs w:val="20"/>
                                      </w:rPr>
                                      <w:t xml:space="preserve">, </w:t>
                                    </w:r>
                                    <w:r>
                                      <w:rPr>
                                        <w:rFonts w:eastAsia="Arial"/>
                                        <w:szCs w:val="20"/>
                                      </w:rPr>
                                      <w:t xml:space="preserve">72 </w:t>
                                    </w:r>
                                    <w:r w:rsidR="001C7C9D">
                                      <w:rPr>
                                        <w:rFonts w:eastAsia="Arial"/>
                                        <w:szCs w:val="20"/>
                                      </w:rPr>
                                      <w:t xml:space="preserve">y Segunda Disposición Complementaria Transitoria </w:t>
                                    </w:r>
                                    <w:r>
                                      <w:rPr>
                                        <w:rFonts w:eastAsia="Arial"/>
                                        <w:szCs w:val="20"/>
                                      </w:rPr>
                                      <w:t xml:space="preserve">del </w:t>
                                    </w:r>
                                    <w:r w:rsidRPr="00E609BA">
                                      <w:rPr>
                                        <w:rFonts w:eastAsia="Arial"/>
                                        <w:szCs w:val="20"/>
                                      </w:rPr>
                                      <w:t>Reglamento de Gestión Ambiental de los Subsectores P</w:t>
                                    </w:r>
                                    <w:r>
                                      <w:rPr>
                                        <w:rFonts w:eastAsia="Arial"/>
                                        <w:szCs w:val="20"/>
                                      </w:rPr>
                                      <w:t xml:space="preserve">esca y Acuicultura, </w:t>
                                    </w:r>
                                    <w:r w:rsidR="00C15E42">
                                      <w:rPr>
                                        <w:rFonts w:eastAsia="Arial"/>
                                        <w:szCs w:val="20"/>
                                      </w:rPr>
                                      <w:t xml:space="preserve">aprobado por </w:t>
                                    </w:r>
                                    <w:r w:rsidR="00C15E42" w:rsidRPr="00E609BA">
                                      <w:rPr>
                                        <w:rFonts w:eastAsia="Arial"/>
                                        <w:szCs w:val="20"/>
                                      </w:rPr>
                                      <w:t>Decre</w:t>
                                    </w:r>
                                    <w:r w:rsidR="00C15E42">
                                      <w:rPr>
                                        <w:rFonts w:eastAsia="Arial"/>
                                        <w:szCs w:val="20"/>
                                      </w:rPr>
                                      <w:t xml:space="preserve">to Supremo N° 012-2019-PRODUCE, </w:t>
                                    </w:r>
                                    <w:r>
                                      <w:rPr>
                                        <w:rFonts w:eastAsia="Arial"/>
                                        <w:szCs w:val="20"/>
                                      </w:rPr>
                                      <w:t>publicado el 11/08/2019</w:t>
                                    </w:r>
                                    <w:r w:rsidRPr="00866E47">
                                      <w:rPr>
                                        <w:rFonts w:eastAsia="Arial"/>
                                        <w:szCs w:val="20"/>
                                      </w:rPr>
                                      <w:t>.</w:t>
                                    </w:r>
                                  </w:p>
                                  <w:p w14:paraId="5A4509F4" w14:textId="5281EE98" w:rsidR="00D80C88" w:rsidRPr="008838A3" w:rsidRDefault="00D80C88" w:rsidP="00603025">
                                    <w:pPr>
                                      <w:pStyle w:val="Prrafodelista"/>
                                      <w:spacing w:after="0" w:line="200" w:lineRule="exact"/>
                                      <w:ind w:left="142" w:right="71"/>
                                      <w:jc w:val="both"/>
                                      <w:rPr>
                                        <w:rStyle w:val="PrrafodelistaCar"/>
                                        <w:rFonts w:eastAsia="Arial"/>
                                        <w:szCs w:val="20"/>
                                      </w:rPr>
                                    </w:pPr>
                                  </w:p>
                                  <w:p w14:paraId="4914ADD8" w14:textId="31ACAE61" w:rsidR="00D80C88" w:rsidRPr="00F02BBC" w:rsidRDefault="00D80C88" w:rsidP="00603025">
                                    <w:pPr>
                                      <w:pStyle w:val="Prrafodelista"/>
                                      <w:numPr>
                                        <w:ilvl w:val="0"/>
                                        <w:numId w:val="3"/>
                                      </w:numPr>
                                      <w:spacing w:after="0" w:line="200" w:lineRule="exact"/>
                                      <w:ind w:left="142" w:right="71" w:hanging="142"/>
                                      <w:jc w:val="both"/>
                                      <w:rPr>
                                        <w:rFonts w:eastAsia="Arial"/>
                                        <w:color w:val="auto"/>
                                        <w:szCs w:val="20"/>
                                      </w:rPr>
                                    </w:pPr>
                                    <w:r w:rsidRPr="00F02BBC">
                                      <w:rPr>
                                        <w:rFonts w:eastAsia="Arial"/>
                                        <w:color w:val="auto"/>
                                        <w:szCs w:val="20"/>
                                      </w:rPr>
                                      <w:t>Artículo 3</w:t>
                                    </w:r>
                                    <w:r w:rsidR="00F02BBC" w:rsidRPr="00F02BBC">
                                      <w:rPr>
                                        <w:rFonts w:eastAsia="Arial"/>
                                        <w:color w:val="auto"/>
                                        <w:szCs w:val="20"/>
                                      </w:rPr>
                                      <w:t xml:space="preserve">1 </w:t>
                                    </w:r>
                                    <w:r w:rsidR="00391493" w:rsidRPr="00F02BBC">
                                      <w:rPr>
                                        <w:rFonts w:eastAsia="Arial"/>
                                        <w:color w:val="auto"/>
                                        <w:szCs w:val="20"/>
                                      </w:rPr>
                                      <w:t xml:space="preserve">del Reglamento de la Ley N° 27449, Ley del Sistema Nacional de Evaluación de Impacto Ambiental, aprobado por Decreto Supremo </w:t>
                                    </w:r>
                                    <w:proofErr w:type="spellStart"/>
                                    <w:r w:rsidR="00391493" w:rsidRPr="00F02BBC">
                                      <w:rPr>
                                        <w:rFonts w:eastAsia="Arial"/>
                                        <w:color w:val="auto"/>
                                        <w:szCs w:val="20"/>
                                      </w:rPr>
                                      <w:t>Nº</w:t>
                                    </w:r>
                                    <w:proofErr w:type="spellEnd"/>
                                    <w:r w:rsidR="00391493" w:rsidRPr="00F02BBC">
                                      <w:rPr>
                                        <w:rFonts w:eastAsia="Arial"/>
                                        <w:color w:val="auto"/>
                                        <w:szCs w:val="20"/>
                                      </w:rPr>
                                      <w:t xml:space="preserve"> 019-2009-MINAM, publicado el 25/09/2009.</w:t>
                                    </w:r>
                                  </w:p>
                                  <w:p w14:paraId="5343F3D9" w14:textId="77777777" w:rsidR="008838A3" w:rsidRPr="008838A3" w:rsidRDefault="008838A3" w:rsidP="008838A3">
                                    <w:pPr>
                                      <w:pStyle w:val="Prrafodelista"/>
                                      <w:rPr>
                                        <w:rFonts w:eastAsia="Arial"/>
                                        <w:szCs w:val="20"/>
                                      </w:rPr>
                                    </w:pPr>
                                  </w:p>
                                  <w:p w14:paraId="479FA9DA" w14:textId="77777777" w:rsidR="008838A3" w:rsidRDefault="008838A3" w:rsidP="008838A3">
                                    <w:pPr>
                                      <w:pStyle w:val="Prrafodelista"/>
                                      <w:spacing w:after="0" w:line="200" w:lineRule="exact"/>
                                      <w:ind w:left="142" w:right="737"/>
                                      <w:jc w:val="both"/>
                                      <w:rPr>
                                        <w:rFonts w:eastAsia="Arial"/>
                                        <w:szCs w:val="20"/>
                                      </w:rPr>
                                    </w:pPr>
                                  </w:p>
                                  <w:p w14:paraId="395E1308" w14:textId="77777777" w:rsidR="00D80C88" w:rsidRDefault="00D80C88" w:rsidP="00D80C88">
                                    <w:pPr>
                                      <w:pStyle w:val="Prrafodelista"/>
                                      <w:spacing w:line="200" w:lineRule="exact"/>
                                      <w:ind w:left="142" w:right="737"/>
                                      <w:jc w:val="both"/>
                                      <w:rPr>
                                        <w:rFonts w:eastAsia="Arial"/>
                                        <w:szCs w:val="20"/>
                                      </w:rPr>
                                    </w:pPr>
                                  </w:p>
                                  <w:p w14:paraId="5A5C8B18" w14:textId="77777777" w:rsidR="00A52CAE" w:rsidRDefault="00A52CAE" w:rsidP="00A52CAE">
                                    <w:pPr>
                                      <w:pStyle w:val="Prrafodelista"/>
                                      <w:spacing w:line="200" w:lineRule="exact"/>
                                      <w:ind w:left="142" w:right="737"/>
                                      <w:jc w:val="both"/>
                                      <w:rPr>
                                        <w:rFonts w:eastAsia="Arial"/>
                                        <w:szCs w:val="20"/>
                                      </w:rPr>
                                    </w:pPr>
                                  </w:p>
                                  <w:p w14:paraId="5BEB05A3" w14:textId="77777777" w:rsidR="00A52CAE" w:rsidRPr="002A29D8" w:rsidRDefault="00A52CAE" w:rsidP="00A52CAE">
                                    <w:pPr>
                                      <w:spacing w:line="200" w:lineRule="exact"/>
                                      <w:ind w:right="737"/>
                                      <w:jc w:val="both"/>
                                      <w:rPr>
                                        <w:rFonts w:eastAsia="Arial"/>
                                        <w:szCs w:val="20"/>
                                      </w:rPr>
                                    </w:pPr>
                                  </w:p>
                                  <w:p w14:paraId="0695E95E" w14:textId="77777777" w:rsidR="00A52CAE" w:rsidRPr="00A52CAE" w:rsidRDefault="00A52CAE" w:rsidP="00A52CAE">
                                    <w:pPr>
                                      <w:spacing w:after="0" w:line="200" w:lineRule="exact"/>
                                      <w:ind w:right="737"/>
                                      <w:jc w:val="both"/>
                                      <w:rPr>
                                        <w:rFonts w:eastAsia="Arial"/>
                                        <w:szCs w:val="20"/>
                                      </w:rPr>
                                    </w:pPr>
                                  </w:p>
                                  <w:p w14:paraId="44BFECC0" w14:textId="1EAD6D18" w:rsidR="000761FD" w:rsidRPr="00B458BD" w:rsidRDefault="00F02BBC" w:rsidP="00B458BD">
                                    <w:pPr>
                                      <w:spacing w:after="0" w:line="200" w:lineRule="exact"/>
                                      <w:ind w:right="737"/>
                                      <w:jc w:val="both"/>
                                      <w:rPr>
                                        <w:rFonts w:eastAsia="Arial"/>
                                        <w:szCs w:val="20"/>
                                      </w:rPr>
                                    </w:pPr>
                                  </w:p>
                                </w:sdtContent>
                              </w:sdt>
                            </w:sdtContent>
                          </w:sdt>
                          <w:p w14:paraId="11EA676E" w14:textId="77777777" w:rsidR="000761FD" w:rsidRPr="007C64DF" w:rsidRDefault="000761FD" w:rsidP="000761FD">
                            <w:pPr>
                              <w:rPr>
                                <w:b/>
                                <w:bCs/>
                              </w:rPr>
                            </w:pPr>
                          </w:p>
                        </w:txbxContent>
                      </v:textbox>
                      <w10:anchorlock/>
                    </v:roundrect>
                  </w:pict>
                </mc:Fallback>
              </mc:AlternateContent>
            </w:r>
          </w:p>
        </w:tc>
      </w:tr>
    </w:tbl>
    <w:p w14:paraId="3A2DF888" w14:textId="4FE9C329" w:rsidR="007069C5" w:rsidRDefault="007069C5"/>
    <w:sectPr w:rsidR="007069C5" w:rsidSect="00591683">
      <w:pgSz w:w="11906" w:h="16838" w:code="9"/>
      <w:pgMar w:top="567" w:right="851" w:bottom="567" w:left="567" w:header="0" w:footer="0" w:gutter="0"/>
      <w:pgBorders w:offsetFrom="page">
        <w:top w:val="single" w:sz="8" w:space="24" w:color="000000" w:themeColor="text1"/>
        <w:left w:val="single" w:sz="8" w:space="24" w:color="000000" w:themeColor="text1"/>
        <w:bottom w:val="single" w:sz="8" w:space="24" w:color="000000" w:themeColor="text1"/>
        <w:right w:val="single" w:sz="8" w:space="24" w:color="000000" w:themeColor="text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04FAE"/>
    <w:multiLevelType w:val="hybridMultilevel"/>
    <w:tmpl w:val="FFC86392"/>
    <w:lvl w:ilvl="0" w:tplc="5F00DB12">
      <w:start w:val="1"/>
      <w:numFmt w:val="decimal"/>
      <w:lvlText w:val="%1."/>
      <w:lvlJc w:val="left"/>
      <w:pPr>
        <w:ind w:left="360" w:hanging="360"/>
      </w:pPr>
      <w:rPr>
        <w:rFonts w:hint="default"/>
        <w:b w:val="0"/>
        <w:color w:val="auto"/>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15:restartNumberingAfterBreak="0">
    <w:nsid w:val="02B17CC0"/>
    <w:multiLevelType w:val="hybridMultilevel"/>
    <w:tmpl w:val="AE00BF88"/>
    <w:lvl w:ilvl="0" w:tplc="7172B666">
      <w:start w:val="1"/>
      <w:numFmt w:val="decimal"/>
      <w:lvlText w:val="%1."/>
      <w:lvlJc w:val="left"/>
      <w:pPr>
        <w:ind w:left="360" w:hanging="360"/>
      </w:pPr>
      <w:rPr>
        <w:b w:val="0"/>
      </w:r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280A000F">
      <w:start w:val="1"/>
      <w:numFmt w:val="decimal"/>
      <w:lvlText w:val="%4."/>
      <w:lvlJc w:val="left"/>
      <w:pPr>
        <w:ind w:left="2520" w:hanging="360"/>
      </w:pPr>
    </w:lvl>
    <w:lvl w:ilvl="4" w:tplc="280A0019">
      <w:start w:val="1"/>
      <w:numFmt w:val="lowerLetter"/>
      <w:lvlText w:val="%5."/>
      <w:lvlJc w:val="left"/>
      <w:pPr>
        <w:ind w:left="3240" w:hanging="360"/>
      </w:pPr>
    </w:lvl>
    <w:lvl w:ilvl="5" w:tplc="280A001B">
      <w:start w:val="1"/>
      <w:numFmt w:val="lowerRoman"/>
      <w:lvlText w:val="%6."/>
      <w:lvlJc w:val="right"/>
      <w:pPr>
        <w:ind w:left="3960" w:hanging="180"/>
      </w:pPr>
    </w:lvl>
    <w:lvl w:ilvl="6" w:tplc="280A000F">
      <w:start w:val="1"/>
      <w:numFmt w:val="decimal"/>
      <w:lvlText w:val="%7."/>
      <w:lvlJc w:val="left"/>
      <w:pPr>
        <w:ind w:left="4680" w:hanging="360"/>
      </w:pPr>
    </w:lvl>
    <w:lvl w:ilvl="7" w:tplc="280A0019">
      <w:start w:val="1"/>
      <w:numFmt w:val="lowerLetter"/>
      <w:lvlText w:val="%8."/>
      <w:lvlJc w:val="left"/>
      <w:pPr>
        <w:ind w:left="5400" w:hanging="360"/>
      </w:pPr>
    </w:lvl>
    <w:lvl w:ilvl="8" w:tplc="280A001B">
      <w:start w:val="1"/>
      <w:numFmt w:val="lowerRoman"/>
      <w:lvlText w:val="%9."/>
      <w:lvlJc w:val="right"/>
      <w:pPr>
        <w:ind w:left="6120" w:hanging="180"/>
      </w:pPr>
    </w:lvl>
  </w:abstractNum>
  <w:abstractNum w:abstractNumId="2" w15:restartNumberingAfterBreak="0">
    <w:nsid w:val="08474279"/>
    <w:multiLevelType w:val="hybridMultilevel"/>
    <w:tmpl w:val="92C6612E"/>
    <w:lvl w:ilvl="0" w:tplc="8C367E7A">
      <w:start w:val="30"/>
      <w:numFmt w:val="bullet"/>
      <w:lvlText w:val="-"/>
      <w:lvlJc w:val="left"/>
      <w:pPr>
        <w:ind w:left="360" w:hanging="360"/>
      </w:pPr>
      <w:rPr>
        <w:rFonts w:ascii="Arial" w:eastAsiaTheme="minorEastAsia" w:hAnsi="Arial" w:cs="Aria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 w15:restartNumberingAfterBreak="0">
    <w:nsid w:val="35B10F5E"/>
    <w:multiLevelType w:val="hybridMultilevel"/>
    <w:tmpl w:val="B7ACEFC2"/>
    <w:lvl w:ilvl="0" w:tplc="E17A9612">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4E60070F"/>
    <w:multiLevelType w:val="hybridMultilevel"/>
    <w:tmpl w:val="F600E02E"/>
    <w:lvl w:ilvl="0" w:tplc="280A0001">
      <w:start w:val="1"/>
      <w:numFmt w:val="bullet"/>
      <w:lvlText w:val=""/>
      <w:lvlJc w:val="left"/>
      <w:pPr>
        <w:ind w:left="500" w:hanging="360"/>
      </w:pPr>
      <w:rPr>
        <w:rFonts w:ascii="Symbol" w:hAnsi="Symbol" w:hint="default"/>
      </w:rPr>
    </w:lvl>
    <w:lvl w:ilvl="1" w:tplc="280A0003" w:tentative="1">
      <w:start w:val="1"/>
      <w:numFmt w:val="bullet"/>
      <w:lvlText w:val="o"/>
      <w:lvlJc w:val="left"/>
      <w:pPr>
        <w:ind w:left="1220" w:hanging="360"/>
      </w:pPr>
      <w:rPr>
        <w:rFonts w:ascii="Courier New" w:hAnsi="Courier New" w:cs="Courier New" w:hint="default"/>
      </w:rPr>
    </w:lvl>
    <w:lvl w:ilvl="2" w:tplc="280A0005" w:tentative="1">
      <w:start w:val="1"/>
      <w:numFmt w:val="bullet"/>
      <w:lvlText w:val=""/>
      <w:lvlJc w:val="left"/>
      <w:pPr>
        <w:ind w:left="1940" w:hanging="360"/>
      </w:pPr>
      <w:rPr>
        <w:rFonts w:ascii="Wingdings" w:hAnsi="Wingdings" w:hint="default"/>
      </w:rPr>
    </w:lvl>
    <w:lvl w:ilvl="3" w:tplc="280A0001" w:tentative="1">
      <w:start w:val="1"/>
      <w:numFmt w:val="bullet"/>
      <w:lvlText w:val=""/>
      <w:lvlJc w:val="left"/>
      <w:pPr>
        <w:ind w:left="2660" w:hanging="360"/>
      </w:pPr>
      <w:rPr>
        <w:rFonts w:ascii="Symbol" w:hAnsi="Symbol" w:hint="default"/>
      </w:rPr>
    </w:lvl>
    <w:lvl w:ilvl="4" w:tplc="280A0003" w:tentative="1">
      <w:start w:val="1"/>
      <w:numFmt w:val="bullet"/>
      <w:lvlText w:val="o"/>
      <w:lvlJc w:val="left"/>
      <w:pPr>
        <w:ind w:left="3380" w:hanging="360"/>
      </w:pPr>
      <w:rPr>
        <w:rFonts w:ascii="Courier New" w:hAnsi="Courier New" w:cs="Courier New" w:hint="default"/>
      </w:rPr>
    </w:lvl>
    <w:lvl w:ilvl="5" w:tplc="280A0005" w:tentative="1">
      <w:start w:val="1"/>
      <w:numFmt w:val="bullet"/>
      <w:lvlText w:val=""/>
      <w:lvlJc w:val="left"/>
      <w:pPr>
        <w:ind w:left="4100" w:hanging="360"/>
      </w:pPr>
      <w:rPr>
        <w:rFonts w:ascii="Wingdings" w:hAnsi="Wingdings" w:hint="default"/>
      </w:rPr>
    </w:lvl>
    <w:lvl w:ilvl="6" w:tplc="280A0001" w:tentative="1">
      <w:start w:val="1"/>
      <w:numFmt w:val="bullet"/>
      <w:lvlText w:val=""/>
      <w:lvlJc w:val="left"/>
      <w:pPr>
        <w:ind w:left="4820" w:hanging="360"/>
      </w:pPr>
      <w:rPr>
        <w:rFonts w:ascii="Symbol" w:hAnsi="Symbol" w:hint="default"/>
      </w:rPr>
    </w:lvl>
    <w:lvl w:ilvl="7" w:tplc="280A0003" w:tentative="1">
      <w:start w:val="1"/>
      <w:numFmt w:val="bullet"/>
      <w:lvlText w:val="o"/>
      <w:lvlJc w:val="left"/>
      <w:pPr>
        <w:ind w:left="5540" w:hanging="360"/>
      </w:pPr>
      <w:rPr>
        <w:rFonts w:ascii="Courier New" w:hAnsi="Courier New" w:cs="Courier New" w:hint="default"/>
      </w:rPr>
    </w:lvl>
    <w:lvl w:ilvl="8" w:tplc="280A0005" w:tentative="1">
      <w:start w:val="1"/>
      <w:numFmt w:val="bullet"/>
      <w:lvlText w:val=""/>
      <w:lvlJc w:val="left"/>
      <w:pPr>
        <w:ind w:left="6260" w:hanging="360"/>
      </w:pPr>
      <w:rPr>
        <w:rFonts w:ascii="Wingdings" w:hAnsi="Wingdings" w:hint="default"/>
      </w:rPr>
    </w:lvl>
  </w:abstractNum>
  <w:abstractNum w:abstractNumId="5" w15:restartNumberingAfterBreak="0">
    <w:nsid w:val="5CC37FDB"/>
    <w:multiLevelType w:val="hybridMultilevel"/>
    <w:tmpl w:val="A524F9A2"/>
    <w:lvl w:ilvl="0" w:tplc="280A0001">
      <w:start w:val="1"/>
      <w:numFmt w:val="bullet"/>
      <w:lvlText w:val=""/>
      <w:lvlJc w:val="left"/>
      <w:pPr>
        <w:ind w:left="780" w:hanging="360"/>
      </w:pPr>
      <w:rPr>
        <w:rFonts w:ascii="Symbol" w:hAnsi="Symbol" w:hint="default"/>
      </w:rPr>
    </w:lvl>
    <w:lvl w:ilvl="1" w:tplc="280A0003" w:tentative="1">
      <w:start w:val="1"/>
      <w:numFmt w:val="bullet"/>
      <w:lvlText w:val="o"/>
      <w:lvlJc w:val="left"/>
      <w:pPr>
        <w:ind w:left="1500" w:hanging="360"/>
      </w:pPr>
      <w:rPr>
        <w:rFonts w:ascii="Courier New" w:hAnsi="Courier New" w:cs="Courier New" w:hint="default"/>
      </w:rPr>
    </w:lvl>
    <w:lvl w:ilvl="2" w:tplc="280A0005" w:tentative="1">
      <w:start w:val="1"/>
      <w:numFmt w:val="bullet"/>
      <w:lvlText w:val=""/>
      <w:lvlJc w:val="left"/>
      <w:pPr>
        <w:ind w:left="2220" w:hanging="360"/>
      </w:pPr>
      <w:rPr>
        <w:rFonts w:ascii="Wingdings" w:hAnsi="Wingdings" w:hint="default"/>
      </w:rPr>
    </w:lvl>
    <w:lvl w:ilvl="3" w:tplc="280A0001" w:tentative="1">
      <w:start w:val="1"/>
      <w:numFmt w:val="bullet"/>
      <w:lvlText w:val=""/>
      <w:lvlJc w:val="left"/>
      <w:pPr>
        <w:ind w:left="2940" w:hanging="360"/>
      </w:pPr>
      <w:rPr>
        <w:rFonts w:ascii="Symbol" w:hAnsi="Symbol" w:hint="default"/>
      </w:rPr>
    </w:lvl>
    <w:lvl w:ilvl="4" w:tplc="280A0003" w:tentative="1">
      <w:start w:val="1"/>
      <w:numFmt w:val="bullet"/>
      <w:lvlText w:val="o"/>
      <w:lvlJc w:val="left"/>
      <w:pPr>
        <w:ind w:left="3660" w:hanging="360"/>
      </w:pPr>
      <w:rPr>
        <w:rFonts w:ascii="Courier New" w:hAnsi="Courier New" w:cs="Courier New" w:hint="default"/>
      </w:rPr>
    </w:lvl>
    <w:lvl w:ilvl="5" w:tplc="280A0005" w:tentative="1">
      <w:start w:val="1"/>
      <w:numFmt w:val="bullet"/>
      <w:lvlText w:val=""/>
      <w:lvlJc w:val="left"/>
      <w:pPr>
        <w:ind w:left="4380" w:hanging="360"/>
      </w:pPr>
      <w:rPr>
        <w:rFonts w:ascii="Wingdings" w:hAnsi="Wingdings" w:hint="default"/>
      </w:rPr>
    </w:lvl>
    <w:lvl w:ilvl="6" w:tplc="280A0001" w:tentative="1">
      <w:start w:val="1"/>
      <w:numFmt w:val="bullet"/>
      <w:lvlText w:val=""/>
      <w:lvlJc w:val="left"/>
      <w:pPr>
        <w:ind w:left="5100" w:hanging="360"/>
      </w:pPr>
      <w:rPr>
        <w:rFonts w:ascii="Symbol" w:hAnsi="Symbol" w:hint="default"/>
      </w:rPr>
    </w:lvl>
    <w:lvl w:ilvl="7" w:tplc="280A0003" w:tentative="1">
      <w:start w:val="1"/>
      <w:numFmt w:val="bullet"/>
      <w:lvlText w:val="o"/>
      <w:lvlJc w:val="left"/>
      <w:pPr>
        <w:ind w:left="5820" w:hanging="360"/>
      </w:pPr>
      <w:rPr>
        <w:rFonts w:ascii="Courier New" w:hAnsi="Courier New" w:cs="Courier New" w:hint="default"/>
      </w:rPr>
    </w:lvl>
    <w:lvl w:ilvl="8" w:tplc="280A0005" w:tentative="1">
      <w:start w:val="1"/>
      <w:numFmt w:val="bullet"/>
      <w:lvlText w:val=""/>
      <w:lvlJc w:val="left"/>
      <w:pPr>
        <w:ind w:left="654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4DF"/>
    <w:rsid w:val="00043A2B"/>
    <w:rsid w:val="00051643"/>
    <w:rsid w:val="000530CD"/>
    <w:rsid w:val="00072F25"/>
    <w:rsid w:val="000761FD"/>
    <w:rsid w:val="000767DD"/>
    <w:rsid w:val="000A6BF8"/>
    <w:rsid w:val="000C11E8"/>
    <w:rsid w:val="000D321E"/>
    <w:rsid w:val="000D74ED"/>
    <w:rsid w:val="0013198D"/>
    <w:rsid w:val="001320A9"/>
    <w:rsid w:val="001629A8"/>
    <w:rsid w:val="00180AB2"/>
    <w:rsid w:val="00191F65"/>
    <w:rsid w:val="00197F7F"/>
    <w:rsid w:val="001B4EEF"/>
    <w:rsid w:val="001C7C9D"/>
    <w:rsid w:val="00206FAC"/>
    <w:rsid w:val="002107F0"/>
    <w:rsid w:val="00234563"/>
    <w:rsid w:val="00236F17"/>
    <w:rsid w:val="00262FA2"/>
    <w:rsid w:val="0028417F"/>
    <w:rsid w:val="0028431D"/>
    <w:rsid w:val="00297406"/>
    <w:rsid w:val="00313E05"/>
    <w:rsid w:val="0032019C"/>
    <w:rsid w:val="00345DA7"/>
    <w:rsid w:val="00374337"/>
    <w:rsid w:val="00391493"/>
    <w:rsid w:val="00414E84"/>
    <w:rsid w:val="004852FB"/>
    <w:rsid w:val="004B54C4"/>
    <w:rsid w:val="004C028A"/>
    <w:rsid w:val="004C2C9E"/>
    <w:rsid w:val="004C6352"/>
    <w:rsid w:val="004D1E52"/>
    <w:rsid w:val="00552762"/>
    <w:rsid w:val="00591683"/>
    <w:rsid w:val="005A1262"/>
    <w:rsid w:val="005D0DC7"/>
    <w:rsid w:val="00603025"/>
    <w:rsid w:val="00606108"/>
    <w:rsid w:val="00612FBF"/>
    <w:rsid w:val="00625939"/>
    <w:rsid w:val="006301F6"/>
    <w:rsid w:val="006607F3"/>
    <w:rsid w:val="00666120"/>
    <w:rsid w:val="00667B28"/>
    <w:rsid w:val="006767F3"/>
    <w:rsid w:val="006812BA"/>
    <w:rsid w:val="00687BE8"/>
    <w:rsid w:val="00696712"/>
    <w:rsid w:val="006C0EAE"/>
    <w:rsid w:val="006C1CDA"/>
    <w:rsid w:val="007069C5"/>
    <w:rsid w:val="00764311"/>
    <w:rsid w:val="0076717E"/>
    <w:rsid w:val="00782C4A"/>
    <w:rsid w:val="00784770"/>
    <w:rsid w:val="0079268A"/>
    <w:rsid w:val="007C64DF"/>
    <w:rsid w:val="007D21C0"/>
    <w:rsid w:val="007E1320"/>
    <w:rsid w:val="007E4469"/>
    <w:rsid w:val="00800B27"/>
    <w:rsid w:val="00845047"/>
    <w:rsid w:val="008468F0"/>
    <w:rsid w:val="00866C24"/>
    <w:rsid w:val="008752A0"/>
    <w:rsid w:val="008838A3"/>
    <w:rsid w:val="00914F5E"/>
    <w:rsid w:val="00921894"/>
    <w:rsid w:val="00955D1F"/>
    <w:rsid w:val="00970FF5"/>
    <w:rsid w:val="00977564"/>
    <w:rsid w:val="009E745D"/>
    <w:rsid w:val="009F16B7"/>
    <w:rsid w:val="00A2671A"/>
    <w:rsid w:val="00A40450"/>
    <w:rsid w:val="00A41B34"/>
    <w:rsid w:val="00A4755D"/>
    <w:rsid w:val="00A52CAE"/>
    <w:rsid w:val="00A73EA5"/>
    <w:rsid w:val="00A874BA"/>
    <w:rsid w:val="00AA1069"/>
    <w:rsid w:val="00B458BD"/>
    <w:rsid w:val="00B5451B"/>
    <w:rsid w:val="00B74323"/>
    <w:rsid w:val="00B75FCE"/>
    <w:rsid w:val="00B906EF"/>
    <w:rsid w:val="00BC25E1"/>
    <w:rsid w:val="00BF3677"/>
    <w:rsid w:val="00C15E42"/>
    <w:rsid w:val="00C17BB5"/>
    <w:rsid w:val="00C564DB"/>
    <w:rsid w:val="00C731C9"/>
    <w:rsid w:val="00C80797"/>
    <w:rsid w:val="00CA5369"/>
    <w:rsid w:val="00CA6C0C"/>
    <w:rsid w:val="00CB51A0"/>
    <w:rsid w:val="00D226B0"/>
    <w:rsid w:val="00D22987"/>
    <w:rsid w:val="00D3546D"/>
    <w:rsid w:val="00D460E0"/>
    <w:rsid w:val="00D47D2F"/>
    <w:rsid w:val="00D51D9E"/>
    <w:rsid w:val="00D54EF1"/>
    <w:rsid w:val="00D61E9B"/>
    <w:rsid w:val="00D75DEA"/>
    <w:rsid w:val="00D80C88"/>
    <w:rsid w:val="00DB7189"/>
    <w:rsid w:val="00E65AD8"/>
    <w:rsid w:val="00EF4C56"/>
    <w:rsid w:val="00F02262"/>
    <w:rsid w:val="00F02BBC"/>
    <w:rsid w:val="00FF64CB"/>
  </w:rsids>
  <m:mathPr>
    <m:mathFont m:val="Cambria Math"/>
    <m:brkBin m:val="before"/>
    <m:brkBinSub m:val="--"/>
    <m:smallFrac m:val="0"/>
    <m:dispDef/>
    <m:lMargin m:val="0"/>
    <m:rMargin m:val="0"/>
    <m:defJc m:val="centerGroup"/>
    <m:wrapIndent m:val="1440"/>
    <m:intLim m:val="subSup"/>
    <m:naryLim m:val="undOvr"/>
  </m:mathPr>
  <w:themeFontLang w:val="es-P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0322B"/>
  <w15:chartTrackingRefBased/>
  <w15:docId w15:val="{1497A858-DBC7-4557-ACFE-B41782B65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color w:val="000000" w:themeColor="text1"/>
        <w:szCs w:val="18"/>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C6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C64DF"/>
    <w:rPr>
      <w:color w:val="808080"/>
    </w:rPr>
  </w:style>
  <w:style w:type="character" w:customStyle="1" w:styleId="Estilo1">
    <w:name w:val="Estilo1"/>
    <w:basedOn w:val="Fuentedeprrafopredeter"/>
    <w:uiPriority w:val="1"/>
    <w:rsid w:val="00F02262"/>
    <w:rPr>
      <w:rFonts w:ascii="Arial" w:hAnsi="Arial"/>
      <w:color w:val="000000" w:themeColor="text1"/>
      <w:sz w:val="18"/>
    </w:rPr>
  </w:style>
  <w:style w:type="character" w:customStyle="1" w:styleId="Estilo2">
    <w:name w:val="Estilo2"/>
    <w:basedOn w:val="Fuentedeprrafopredeter"/>
    <w:uiPriority w:val="1"/>
    <w:rsid w:val="00F02262"/>
    <w:rPr>
      <w:rFonts w:ascii="Arial" w:hAnsi="Arial"/>
      <w:color w:val="000000" w:themeColor="text1"/>
      <w:sz w:val="18"/>
    </w:rPr>
  </w:style>
  <w:style w:type="character" w:customStyle="1" w:styleId="Estilo3">
    <w:name w:val="Estilo3"/>
    <w:basedOn w:val="Fuentedeprrafopredeter"/>
    <w:uiPriority w:val="1"/>
    <w:rsid w:val="00F02262"/>
    <w:rPr>
      <w:rFonts w:ascii="Arial" w:hAnsi="Arial"/>
      <w:b/>
      <w:color w:val="000000" w:themeColor="text1"/>
      <w:sz w:val="18"/>
    </w:rPr>
  </w:style>
  <w:style w:type="character" w:customStyle="1" w:styleId="Estilo4">
    <w:name w:val="Estilo4"/>
    <w:basedOn w:val="Fuentedeprrafopredeter"/>
    <w:uiPriority w:val="1"/>
    <w:rsid w:val="00F02262"/>
    <w:rPr>
      <w:rFonts w:ascii="Arial" w:hAnsi="Arial"/>
      <w:sz w:val="18"/>
    </w:rPr>
  </w:style>
  <w:style w:type="character" w:customStyle="1" w:styleId="Estilo5">
    <w:name w:val="Estilo5"/>
    <w:basedOn w:val="Fuentedeprrafopredeter"/>
    <w:uiPriority w:val="1"/>
    <w:rsid w:val="00F02262"/>
    <w:rPr>
      <w:rFonts w:ascii="Arial" w:hAnsi="Arial"/>
      <w:sz w:val="18"/>
    </w:rPr>
  </w:style>
  <w:style w:type="character" w:customStyle="1" w:styleId="Estilo6">
    <w:name w:val="Estilo6"/>
    <w:basedOn w:val="Fuentedeprrafopredeter"/>
    <w:uiPriority w:val="1"/>
    <w:rsid w:val="00F02262"/>
    <w:rPr>
      <w:rFonts w:ascii="Arial" w:hAnsi="Arial"/>
      <w:sz w:val="18"/>
    </w:rPr>
  </w:style>
  <w:style w:type="paragraph" w:styleId="Prrafodelista">
    <w:name w:val="List Paragraph"/>
    <w:aliases w:val="Footnote,List Paragraph1,Cuadro 2-1,Fundamentacion,List Paragraph,paul2,Párrafo de lista1,Párrafo de lista11,List number Paragraph,SOP_bullet1,NIVEL ONE,Lista 123,Viñeta normal,Párrafo de lista2,Cita Pie de Página,titulo,Titulo 1,lp1,Ha"/>
    <w:basedOn w:val="Normal"/>
    <w:link w:val="PrrafodelistaCar"/>
    <w:uiPriority w:val="99"/>
    <w:qFormat/>
    <w:rsid w:val="006767F3"/>
    <w:pPr>
      <w:ind w:left="720"/>
      <w:contextualSpacing/>
    </w:pPr>
  </w:style>
  <w:style w:type="character" w:customStyle="1" w:styleId="PrrafodelistaCar">
    <w:name w:val="Párrafo de lista Car"/>
    <w:aliases w:val="Footnote Car,List Paragraph1 Car,Cuadro 2-1 Car,Fundamentacion Car,List Paragraph Car,paul2 Car,Párrafo de lista1 Car,Párrafo de lista11 Car,List number Paragraph Car,SOP_bullet1 Car,NIVEL ONE Car,Lista 123 Car,Viñeta normal Car"/>
    <w:link w:val="Prrafodelista"/>
    <w:uiPriority w:val="99"/>
    <w:qFormat/>
    <w:locked/>
    <w:rsid w:val="00666120"/>
  </w:style>
  <w:style w:type="paragraph" w:styleId="Sinespaciado">
    <w:name w:val="No Spacing"/>
    <w:uiPriority w:val="1"/>
    <w:qFormat/>
    <w:rsid w:val="00FF64CB"/>
    <w:pPr>
      <w:spacing w:after="0" w:line="240" w:lineRule="auto"/>
    </w:pPr>
    <w:rPr>
      <w:rFonts w:ascii="Times New Roman" w:eastAsiaTheme="minorEastAsia" w:hAnsi="Times New Roman" w:cs="Times New Roman"/>
      <w:color w:val="auto"/>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CDCD2448F9F44B3A40B7DA217DCBB68"/>
        <w:category>
          <w:name w:val="General"/>
          <w:gallery w:val="placeholder"/>
        </w:category>
        <w:types>
          <w:type w:val="bbPlcHdr"/>
        </w:types>
        <w:behaviors>
          <w:behavior w:val="content"/>
        </w:behaviors>
        <w:guid w:val="{42F00FE7-5F91-40D1-926E-32F4F5C097D3}"/>
      </w:docPartPr>
      <w:docPartBody>
        <w:p w:rsidR="00A73A8A" w:rsidRDefault="000737BD" w:rsidP="000737BD">
          <w:pPr>
            <w:pStyle w:val="CCDCD2448F9F44B3A40B7DA217DCBB6842"/>
          </w:pPr>
          <w:r w:rsidRPr="000D74ED">
            <w:rPr>
              <w:rStyle w:val="Textodelmarcadordeposicin"/>
              <w:sz w:val="18"/>
              <w:szCs w:val="16"/>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82E"/>
    <w:rsid w:val="00021499"/>
    <w:rsid w:val="00040576"/>
    <w:rsid w:val="000737BD"/>
    <w:rsid w:val="001D04AB"/>
    <w:rsid w:val="00300A3E"/>
    <w:rsid w:val="00372875"/>
    <w:rsid w:val="003F1694"/>
    <w:rsid w:val="00415729"/>
    <w:rsid w:val="00444F28"/>
    <w:rsid w:val="00483C08"/>
    <w:rsid w:val="004C7AC6"/>
    <w:rsid w:val="004D13A4"/>
    <w:rsid w:val="005C056B"/>
    <w:rsid w:val="005E40D9"/>
    <w:rsid w:val="006F5C8B"/>
    <w:rsid w:val="007E1F04"/>
    <w:rsid w:val="008274F5"/>
    <w:rsid w:val="008526AE"/>
    <w:rsid w:val="00886BB8"/>
    <w:rsid w:val="0090431E"/>
    <w:rsid w:val="00A73A8A"/>
    <w:rsid w:val="00A924F6"/>
    <w:rsid w:val="00BA0317"/>
    <w:rsid w:val="00C7373E"/>
    <w:rsid w:val="00CD482E"/>
    <w:rsid w:val="00D47D3B"/>
    <w:rsid w:val="00DD5F4F"/>
    <w:rsid w:val="00E11B25"/>
    <w:rsid w:val="00E6702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PE" w:eastAsia="es-P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737BD"/>
    <w:rPr>
      <w:color w:val="808080"/>
    </w:rPr>
  </w:style>
  <w:style w:type="paragraph" w:customStyle="1" w:styleId="CCDCD2448F9F44B3A40B7DA217DCBB6842">
    <w:name w:val="CCDCD2448F9F44B3A40B7DA217DCBB6842"/>
    <w:rsid w:val="000737BD"/>
    <w:rPr>
      <w:rFonts w:ascii="Arial" w:eastAsiaTheme="minorHAnsi" w:hAnsi="Arial" w:cs="Arial"/>
      <w:color w:val="000000" w:themeColor="text1"/>
      <w:sz w:val="20"/>
      <w:szCs w:val="18"/>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88</Words>
  <Characters>487</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wifrazeri@gmail.com</dc:creator>
  <cp:keywords/>
  <dc:description/>
  <cp:lastModifiedBy>5379</cp:lastModifiedBy>
  <cp:revision>24</cp:revision>
  <cp:lastPrinted>2020-09-17T04:50:00Z</cp:lastPrinted>
  <dcterms:created xsi:type="dcterms:W3CDTF">2020-10-16T03:03:00Z</dcterms:created>
  <dcterms:modified xsi:type="dcterms:W3CDTF">2021-01-25T20:17:00Z</dcterms:modified>
</cp:coreProperties>
</file>